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D3" w:rsidRDefault="00D6686A">
      <w:pPr>
        <w:pStyle w:val="10"/>
        <w:keepNext/>
        <w:keepLines/>
        <w:shd w:val="clear" w:color="auto" w:fill="auto"/>
        <w:spacing w:after="0" w:line="280" w:lineRule="exact"/>
        <w:ind w:left="20"/>
      </w:pPr>
      <w:bookmarkStart w:id="0" w:name="bookmark0"/>
      <w:r>
        <w:t>КОНСУЛЬТАЦИЯ ДЛЯ ВОСПИТАТЕЛЕЙ:</w:t>
      </w:r>
      <w:bookmarkEnd w:id="0"/>
    </w:p>
    <w:p w:rsidR="00FA6BD3" w:rsidRDefault="00D6686A">
      <w:pPr>
        <w:pStyle w:val="30"/>
        <w:shd w:val="clear" w:color="auto" w:fill="auto"/>
        <w:spacing w:before="0" w:after="280" w:line="280" w:lineRule="exact"/>
        <w:ind w:left="20"/>
      </w:pPr>
      <w:r>
        <w:t>«Современные образовательные технологии в ДОУ»</w:t>
      </w:r>
    </w:p>
    <w:p w:rsidR="00FA6BD3" w:rsidRDefault="00D6686A">
      <w:pPr>
        <w:pStyle w:val="40"/>
        <w:shd w:val="clear" w:color="auto" w:fill="auto"/>
        <w:spacing w:before="0" w:after="0" w:line="240" w:lineRule="exact"/>
      </w:pPr>
      <w:r>
        <w:t>Ребенок воспитывается разными случайностями, его окружающими.</w:t>
      </w:r>
    </w:p>
    <w:p w:rsidR="00FA6BD3" w:rsidRDefault="00D6686A">
      <w:pPr>
        <w:pStyle w:val="40"/>
        <w:shd w:val="clear" w:color="auto" w:fill="auto"/>
        <w:spacing w:before="0" w:after="0" w:line="240" w:lineRule="exact"/>
      </w:pPr>
      <w:r>
        <w:t>Педагогика должна дать направление этим случайностям.</w:t>
      </w:r>
    </w:p>
    <w:p w:rsidR="00FA6BD3" w:rsidRDefault="00D6686A">
      <w:pPr>
        <w:pStyle w:val="40"/>
        <w:shd w:val="clear" w:color="auto" w:fill="auto"/>
        <w:spacing w:before="0" w:after="0" w:line="322" w:lineRule="exact"/>
      </w:pPr>
      <w:r>
        <w:t>В. Ф. Одоевский</w:t>
      </w:r>
    </w:p>
    <w:p w:rsidR="00FA6BD3" w:rsidRDefault="00D6686A">
      <w:pPr>
        <w:pStyle w:val="50"/>
        <w:shd w:val="clear" w:color="auto" w:fill="auto"/>
        <w:ind w:firstLine="740"/>
      </w:pPr>
      <w:r>
        <w:rPr>
          <w:rStyle w:val="51"/>
        </w:rPr>
        <w:t xml:space="preserve"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- </w:t>
      </w:r>
      <w:r>
        <w:t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FA6BD3" w:rsidRDefault="00D6686A">
      <w:pPr>
        <w:pStyle w:val="20"/>
        <w:shd w:val="clear" w:color="auto" w:fill="auto"/>
        <w:ind w:left="380" w:firstLine="0"/>
      </w:pPr>
      <w: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FA6BD3" w:rsidRDefault="00D6686A">
      <w:pPr>
        <w:pStyle w:val="20"/>
        <w:shd w:val="clear" w:color="auto" w:fill="auto"/>
        <w:ind w:firstLine="740"/>
      </w:pPr>
      <w: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FA6BD3" w:rsidRDefault="00D6686A">
      <w:pPr>
        <w:pStyle w:val="20"/>
        <w:shd w:val="clear" w:color="auto" w:fill="auto"/>
        <w:ind w:firstLine="740"/>
      </w:pPr>
      <w: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FA6BD3" w:rsidRDefault="00D6686A">
      <w:pPr>
        <w:pStyle w:val="20"/>
        <w:shd w:val="clear" w:color="auto" w:fill="auto"/>
        <w:ind w:firstLine="740"/>
      </w:pPr>
      <w:r>
        <w:rPr>
          <w:rStyle w:val="21"/>
        </w:rPr>
        <w:t xml:space="preserve">Технология </w:t>
      </w:r>
      <w:r>
        <w:t>- это совокупность приемов, применяемых в каком-либо деле, мастерстве, искусстве (толковый словарь).</w:t>
      </w:r>
    </w:p>
    <w:p w:rsidR="00FA6BD3" w:rsidRDefault="00D6686A">
      <w:pPr>
        <w:pStyle w:val="20"/>
        <w:shd w:val="clear" w:color="auto" w:fill="auto"/>
        <w:ind w:firstLine="0"/>
      </w:pPr>
      <w:r>
        <w:rPr>
          <w:rStyle w:val="21"/>
        </w:rPr>
        <w:t xml:space="preserve">Педагогическая технология </w:t>
      </w:r>
      <w: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FA6BD3" w:rsidRDefault="00D6686A">
      <w:pPr>
        <w:pStyle w:val="20"/>
        <w:shd w:val="clear" w:color="auto" w:fill="auto"/>
        <w:ind w:firstLine="740"/>
      </w:pPr>
      <w:r>
        <w:t>Сегодня насчитывается больше сотни образовательных технологий.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</w:pPr>
      <w:r>
        <w:t>Концептуальность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</w:pPr>
      <w:r>
        <w:t>Системность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</w:pPr>
      <w:r>
        <w:t>Управляемость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</w:pPr>
      <w:r>
        <w:t>Эффективность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</w:pPr>
      <w:r>
        <w:t>Воспроизводимость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</w:pPr>
      <w:r>
        <w:rPr>
          <w:rStyle w:val="22"/>
        </w:rPr>
        <w:t>Концептуальная часть</w:t>
      </w:r>
      <w:r>
        <w:t xml:space="preserve"> - это научная база технологии, т.е. психолого</w:t>
      </w:r>
      <w:r>
        <w:softHyphen/>
        <w:t>педагогические идеи, которые заложены в ее фундамент.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</w:pPr>
      <w:r>
        <w:rPr>
          <w:rStyle w:val="22"/>
        </w:rPr>
        <w:t>Содержательная часть</w:t>
      </w:r>
      <w:r>
        <w:t xml:space="preserve"> - это общие, конкретные цели и содержание учебного материала.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</w:pPr>
      <w:r>
        <w:rPr>
          <w:rStyle w:val="22"/>
        </w:rPr>
        <w:t>Процессуальная часть</w:t>
      </w:r>
      <w:r>
        <w:t xml:space="preserve"> -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FA6BD3" w:rsidRDefault="00D6686A">
      <w:pPr>
        <w:pStyle w:val="20"/>
        <w:shd w:val="clear" w:color="auto" w:fill="auto"/>
        <w:ind w:firstLine="740"/>
      </w:pPr>
      <w: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FA6BD3" w:rsidRDefault="00D6686A">
      <w:pPr>
        <w:pStyle w:val="30"/>
        <w:shd w:val="clear" w:color="auto" w:fill="auto"/>
        <w:spacing w:before="0" w:after="0" w:line="322" w:lineRule="exact"/>
        <w:jc w:val="both"/>
      </w:pPr>
      <w:r>
        <w:t>К числу современных образовательных технологий можно отнести</w:t>
      </w:r>
      <w:r>
        <w:rPr>
          <w:rStyle w:val="31"/>
        </w:rPr>
        <w:t>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left="740" w:hanging="360"/>
      </w:pPr>
      <w:r>
        <w:t>здоровьесберегающие технологии;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770"/>
        </w:tabs>
        <w:ind w:left="760"/>
      </w:pPr>
      <w:r>
        <w:t>технологии проектной деятельности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770"/>
        </w:tabs>
        <w:ind w:left="760"/>
      </w:pPr>
      <w:r>
        <w:t>технология исследовательской деятельности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770"/>
        </w:tabs>
        <w:ind w:left="760"/>
      </w:pPr>
      <w:r>
        <w:lastRenderedPageBreak/>
        <w:t>информационно-коммуникационные технологии;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770"/>
        </w:tabs>
        <w:ind w:left="760"/>
      </w:pPr>
      <w:r>
        <w:t>личностно-ориентированные технологии;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770"/>
        </w:tabs>
        <w:ind w:left="760"/>
      </w:pPr>
      <w:r>
        <w:t>технология портфолио дошкольника и воспитателя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770"/>
        </w:tabs>
        <w:spacing w:after="153"/>
        <w:ind w:left="760"/>
      </w:pPr>
      <w:r>
        <w:t>игровая технология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770"/>
        </w:tabs>
        <w:spacing w:line="280" w:lineRule="exact"/>
        <w:ind w:left="760"/>
      </w:pPr>
      <w:r>
        <w:t>технология «ТРИЗ» и др.</w:t>
      </w:r>
    </w:p>
    <w:p w:rsidR="00FA6BD3" w:rsidRDefault="00D6686A">
      <w:pPr>
        <w:pStyle w:val="60"/>
        <w:shd w:val="clear" w:color="auto" w:fill="auto"/>
        <w:ind w:firstLine="0"/>
      </w:pPr>
      <w:r>
        <w:rPr>
          <w:rStyle w:val="61"/>
        </w:rPr>
        <w:t>Целью</w:t>
      </w:r>
      <w:r>
        <w:t xml:space="preserve">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FA6BD3" w:rsidRDefault="00D6686A">
      <w:pPr>
        <w:pStyle w:val="60"/>
        <w:shd w:val="clear" w:color="auto" w:fill="auto"/>
        <w:ind w:firstLine="760"/>
      </w:pPr>
      <w:r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FA6BD3" w:rsidRDefault="00D6686A">
      <w:pPr>
        <w:pStyle w:val="60"/>
        <w:shd w:val="clear" w:color="auto" w:fill="auto"/>
        <w:ind w:firstLine="760"/>
      </w:pPr>
      <w: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1554"/>
        </w:tabs>
        <w:ind w:left="1160" w:firstLine="0"/>
      </w:pPr>
      <w:r>
        <w:t>от типа дошкольного учреждения,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1554"/>
        </w:tabs>
        <w:ind w:left="1160" w:firstLine="0"/>
      </w:pPr>
      <w:r>
        <w:t>от продолжительности пребывания в нем детей,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1554"/>
        </w:tabs>
        <w:ind w:left="1160" w:firstLine="0"/>
      </w:pPr>
      <w:r>
        <w:t>от программы, по которой работают педагоги,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1554"/>
        </w:tabs>
        <w:ind w:left="1160" w:firstLine="0"/>
      </w:pPr>
      <w:r>
        <w:t>конкретных условий ДОУ,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1554"/>
        </w:tabs>
        <w:ind w:left="1160" w:firstLine="0"/>
      </w:pPr>
      <w:r>
        <w:t>профессиональной компетентности педагога,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1554"/>
        </w:tabs>
        <w:ind w:left="1160" w:firstLine="0"/>
      </w:pPr>
      <w:r>
        <w:t>показателей здоровья детей.</w:t>
      </w:r>
    </w:p>
    <w:p w:rsidR="00FA6BD3" w:rsidRDefault="00D6686A">
      <w:pPr>
        <w:pStyle w:val="30"/>
        <w:shd w:val="clear" w:color="auto" w:fill="auto"/>
        <w:spacing w:before="0" w:after="0" w:line="322" w:lineRule="exact"/>
        <w:ind w:firstLine="760"/>
        <w:jc w:val="both"/>
      </w:pPr>
      <w:r>
        <w:t>Выделяют (применительно к ДОУ) следующую классификацию здоровьесберегающих технологий:</w:t>
      </w:r>
    </w:p>
    <w:p w:rsidR="00FA6BD3" w:rsidRDefault="00D6686A">
      <w:pPr>
        <w:pStyle w:val="60"/>
        <w:numPr>
          <w:ilvl w:val="0"/>
          <w:numId w:val="2"/>
        </w:numPr>
        <w:shd w:val="clear" w:color="auto" w:fill="auto"/>
        <w:tabs>
          <w:tab w:val="left" w:pos="770"/>
        </w:tabs>
        <w:ind w:left="760"/>
      </w:pPr>
      <w:r>
        <w:rPr>
          <w:rStyle w:val="61"/>
        </w:rPr>
        <w:t>медико-профилактические</w:t>
      </w:r>
      <w:r>
        <w:t xml:space="preserve"> </w:t>
      </w:r>
      <w:r>
        <w:rPr>
          <w:rStyle w:val="62"/>
        </w:rPr>
        <w:t>(</w:t>
      </w:r>
      <w:r>
        <w:t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контроля за питанием детей, профилактических мероприятий, здоровьесберегающей среды в ДОУ);</w:t>
      </w:r>
    </w:p>
    <w:p w:rsidR="00FA6BD3" w:rsidRDefault="00D6686A">
      <w:pPr>
        <w:pStyle w:val="60"/>
        <w:numPr>
          <w:ilvl w:val="0"/>
          <w:numId w:val="2"/>
        </w:numPr>
        <w:shd w:val="clear" w:color="auto" w:fill="auto"/>
        <w:tabs>
          <w:tab w:val="left" w:pos="770"/>
        </w:tabs>
        <w:ind w:left="760"/>
      </w:pPr>
      <w:r>
        <w:rPr>
          <w:rStyle w:val="61"/>
        </w:rPr>
        <w:t>физкультурно-оздоровительные</w:t>
      </w:r>
      <w:r>
        <w:t xml:space="preserve"> 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FA6BD3" w:rsidRDefault="00D6686A">
      <w:pPr>
        <w:pStyle w:val="50"/>
        <w:numPr>
          <w:ilvl w:val="0"/>
          <w:numId w:val="2"/>
        </w:numPr>
        <w:shd w:val="clear" w:color="auto" w:fill="auto"/>
        <w:tabs>
          <w:tab w:val="left" w:pos="770"/>
          <w:tab w:val="left" w:pos="3669"/>
          <w:tab w:val="left" w:pos="8512"/>
        </w:tabs>
        <w:ind w:left="760"/>
      </w:pPr>
      <w:r>
        <w:t>обеспечения</w:t>
      </w:r>
      <w:r>
        <w:tab/>
        <w:t>социально-психологического</w:t>
      </w:r>
      <w:r>
        <w:tab/>
        <w:t>благополучия</w:t>
      </w:r>
    </w:p>
    <w:p w:rsidR="00FA6BD3" w:rsidRDefault="00D6686A">
      <w:pPr>
        <w:pStyle w:val="60"/>
        <w:shd w:val="clear" w:color="auto" w:fill="auto"/>
        <w:ind w:left="760" w:firstLine="0"/>
      </w:pPr>
      <w:r>
        <w:rPr>
          <w:rStyle w:val="61"/>
        </w:rPr>
        <w:t>ребенка</w:t>
      </w:r>
      <w:r>
        <w:t xml:space="preserve">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 - педагогического сопровождения развития ребенка в педагогическом процессе ДОУ);</w:t>
      </w:r>
    </w:p>
    <w:p w:rsidR="00FA6BD3" w:rsidRDefault="00D6686A">
      <w:pPr>
        <w:pStyle w:val="60"/>
        <w:numPr>
          <w:ilvl w:val="0"/>
          <w:numId w:val="2"/>
        </w:numPr>
        <w:shd w:val="clear" w:color="auto" w:fill="auto"/>
        <w:tabs>
          <w:tab w:val="left" w:pos="770"/>
        </w:tabs>
        <w:ind w:left="760"/>
      </w:pPr>
      <w:r>
        <w:rPr>
          <w:rStyle w:val="61"/>
        </w:rPr>
        <w:t>здоровьесбережения и здоровьеобогащения педагогов</w:t>
      </w:r>
      <w:r>
        <w:t xml:space="preserve"> 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FA6BD3" w:rsidRDefault="00D6686A">
      <w:pPr>
        <w:pStyle w:val="60"/>
        <w:numPr>
          <w:ilvl w:val="0"/>
          <w:numId w:val="2"/>
        </w:numPr>
        <w:shd w:val="clear" w:color="auto" w:fill="auto"/>
        <w:tabs>
          <w:tab w:val="left" w:pos="781"/>
        </w:tabs>
        <w:ind w:left="760"/>
      </w:pPr>
      <w:r>
        <w:rPr>
          <w:rStyle w:val="61"/>
        </w:rPr>
        <w:t>образовательные</w:t>
      </w:r>
      <w:r>
        <w:t xml:space="preserve"> (воспитания культуры здоровья дошкольников, личностно</w:t>
      </w:r>
      <w:r>
        <w:softHyphen/>
        <w:t>ориентированного воспитания и обучения);</w:t>
      </w:r>
    </w:p>
    <w:p w:rsidR="00FA6BD3" w:rsidRDefault="00D6686A">
      <w:pPr>
        <w:pStyle w:val="60"/>
        <w:numPr>
          <w:ilvl w:val="0"/>
          <w:numId w:val="2"/>
        </w:numPr>
        <w:shd w:val="clear" w:color="auto" w:fill="auto"/>
        <w:tabs>
          <w:tab w:val="left" w:pos="781"/>
        </w:tabs>
        <w:ind w:left="760"/>
      </w:pPr>
      <w:r>
        <w:rPr>
          <w:rStyle w:val="61"/>
        </w:rPr>
        <w:t>обучения здоровому образу жизни</w:t>
      </w:r>
      <w:r>
        <w:t xml:space="preserve"> (технологии использования физкультурных </w:t>
      </w:r>
      <w:r>
        <w:lastRenderedPageBreak/>
        <w:t>занятий, коммуникативные игры, система занятий из серии «Уроки футбола», проблемно-игровые (игротренинги, игротерапия), самомассаж); коррекционные (арт-терапия, технология музыкального воздействия, сказкотерапия, психогимнастики и др.)</w:t>
      </w:r>
    </w:p>
    <w:p w:rsidR="00FA6BD3" w:rsidRDefault="00D6686A">
      <w:pPr>
        <w:pStyle w:val="60"/>
        <w:numPr>
          <w:ilvl w:val="0"/>
          <w:numId w:val="2"/>
        </w:numPr>
        <w:shd w:val="clear" w:color="auto" w:fill="auto"/>
        <w:tabs>
          <w:tab w:val="left" w:pos="781"/>
        </w:tabs>
        <w:ind w:left="760"/>
      </w:pPr>
      <w:r>
        <w:t xml:space="preserve">К числу здоровьесберегающих педагогических технологий следует отнести и </w:t>
      </w:r>
      <w:r>
        <w:rPr>
          <w:rStyle w:val="61"/>
        </w:rPr>
        <w:t>педагогическую технологию активной сенсорно-развивающей среды,</w:t>
      </w:r>
      <w:r>
        <w:t xml:space="preserve"> под которой понимается си</w:t>
      </w:r>
      <w:r>
        <w:rPr>
          <w:rStyle w:val="62"/>
        </w:rPr>
        <w:t>с</w:t>
      </w:r>
      <w: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FA6BD3" w:rsidRDefault="00D6686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27"/>
        </w:tabs>
        <w:spacing w:after="0" w:line="322" w:lineRule="exact"/>
        <w:ind w:left="2940"/>
        <w:jc w:val="both"/>
      </w:pPr>
      <w:bookmarkStart w:id="1" w:name="bookmark1"/>
      <w:r>
        <w:t>Технологии проектной деятельности</w:t>
      </w:r>
      <w:bookmarkEnd w:id="1"/>
    </w:p>
    <w:p w:rsidR="00FA6BD3" w:rsidRDefault="00D6686A">
      <w:pPr>
        <w:pStyle w:val="60"/>
        <w:shd w:val="clear" w:color="auto" w:fill="auto"/>
        <w:ind w:firstLine="0"/>
      </w:pPr>
      <w:r>
        <w:rPr>
          <w:rStyle w:val="63"/>
        </w:rPr>
        <w:t>Цель:</w:t>
      </w:r>
      <w:r>
        <w:rPr>
          <w:rStyle w:val="62"/>
        </w:rPr>
        <w:t xml:space="preserve"> </w:t>
      </w:r>
      <w: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FA6BD3" w:rsidRDefault="00D6686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807"/>
        </w:tabs>
        <w:spacing w:after="0" w:line="322" w:lineRule="exact"/>
        <w:ind w:left="2420"/>
        <w:jc w:val="both"/>
      </w:pPr>
      <w:bookmarkStart w:id="2" w:name="bookmark2"/>
      <w:r>
        <w:t>Технология исследовательской деятельности</w:t>
      </w:r>
      <w:bookmarkEnd w:id="2"/>
    </w:p>
    <w:p w:rsidR="00FA6BD3" w:rsidRDefault="00D6686A">
      <w:pPr>
        <w:pStyle w:val="60"/>
        <w:shd w:val="clear" w:color="auto" w:fill="auto"/>
        <w:ind w:firstLine="0"/>
      </w:pPr>
      <w:r>
        <w:rPr>
          <w:rStyle w:val="61"/>
        </w:rPr>
        <w:t xml:space="preserve">Цель исследовательской деятельности в детском саду </w:t>
      </w:r>
      <w:r>
        <w:rPr>
          <w:rStyle w:val="64pt"/>
        </w:rPr>
        <w:t>-</w:t>
      </w:r>
      <w:r>
        <w:t xml:space="preserve"> сформировать у дошкольников основные ключевые компетенции, способность к исследовательскому типу мышления.</w:t>
      </w:r>
    </w:p>
    <w:p w:rsidR="00FA6BD3" w:rsidRDefault="00D6686A">
      <w:pPr>
        <w:pStyle w:val="60"/>
        <w:shd w:val="clear" w:color="auto" w:fill="auto"/>
        <w:ind w:firstLine="760"/>
      </w:pPr>
      <w: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</w:t>
      </w:r>
    </w:p>
    <w:p w:rsidR="00FA6BD3" w:rsidRDefault="00D6686A">
      <w:pPr>
        <w:pStyle w:val="70"/>
        <w:shd w:val="clear" w:color="auto" w:fill="auto"/>
      </w:pPr>
      <w:r>
        <w:t>Методы и приемы организации экспериментально - исследовательской деятельности:</w:t>
      </w:r>
    </w:p>
    <w:p w:rsidR="00FA6BD3" w:rsidRDefault="00D6686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ind w:firstLine="0"/>
      </w:pPr>
      <w:r>
        <w:t>эвристические беседы;</w:t>
      </w:r>
    </w:p>
    <w:p w:rsidR="00FA6BD3" w:rsidRDefault="00D6686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ind w:firstLine="0"/>
      </w:pPr>
      <w:r>
        <w:t>постановка и решение вопросов проблемного характера;</w:t>
      </w:r>
    </w:p>
    <w:p w:rsidR="00FA6BD3" w:rsidRDefault="00D6686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ind w:firstLine="0"/>
      </w:pPr>
      <w:r>
        <w:t>наблюдения;</w:t>
      </w:r>
    </w:p>
    <w:p w:rsidR="00FA6BD3" w:rsidRDefault="00D6686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ind w:firstLine="0"/>
      </w:pPr>
      <w:r>
        <w:t>моделирование (создание моделей об изменениях в неживой природе);</w:t>
      </w:r>
    </w:p>
    <w:p w:rsidR="00FA6BD3" w:rsidRDefault="00D6686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ind w:firstLine="0"/>
      </w:pPr>
      <w:r>
        <w:t>опыты;</w:t>
      </w:r>
    </w:p>
    <w:p w:rsidR="00FA6BD3" w:rsidRDefault="00D6686A">
      <w:pPr>
        <w:pStyle w:val="60"/>
        <w:numPr>
          <w:ilvl w:val="0"/>
          <w:numId w:val="4"/>
        </w:numPr>
        <w:shd w:val="clear" w:color="auto" w:fill="auto"/>
        <w:tabs>
          <w:tab w:val="left" w:pos="389"/>
          <w:tab w:val="left" w:pos="3614"/>
        </w:tabs>
        <w:ind w:firstLine="0"/>
      </w:pPr>
      <w:r>
        <w:t xml:space="preserve">фиксация </w:t>
      </w:r>
      <w:r w:rsidR="00B27513">
        <w:t xml:space="preserve">результатов: </w:t>
      </w:r>
      <w:r>
        <w:t>наблюдений, опытов, экспериментов, трудовой</w:t>
      </w:r>
    </w:p>
    <w:p w:rsidR="00FA6BD3" w:rsidRDefault="00D6686A">
      <w:pPr>
        <w:pStyle w:val="60"/>
        <w:shd w:val="clear" w:color="auto" w:fill="auto"/>
        <w:ind w:firstLine="0"/>
      </w:pPr>
      <w:r>
        <w:t>деятельности;</w:t>
      </w:r>
    </w:p>
    <w:p w:rsidR="00FA6BD3" w:rsidRDefault="00D6686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ind w:firstLine="0"/>
      </w:pPr>
      <w:r>
        <w:t>«погружение» в краски, звуки, запахи и образы природы;</w:t>
      </w:r>
    </w:p>
    <w:p w:rsidR="00FA6BD3" w:rsidRDefault="00D6686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ind w:firstLine="0"/>
      </w:pPr>
      <w:r>
        <w:t>подражание голосам и звукам природы;</w:t>
      </w:r>
    </w:p>
    <w:p w:rsidR="00FA6BD3" w:rsidRDefault="00D6686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ind w:firstLine="0"/>
      </w:pPr>
      <w:r>
        <w:t>использование художественного слова;</w:t>
      </w:r>
    </w:p>
    <w:p w:rsidR="00FA6BD3" w:rsidRDefault="00D6686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ind w:right="1720" w:firstLine="0"/>
        <w:jc w:val="left"/>
      </w:pPr>
      <w:r>
        <w:t>дидактические игры, игровые обучающие и творчески развивающие ситуации;</w:t>
      </w:r>
    </w:p>
    <w:p w:rsidR="00FA6BD3" w:rsidRDefault="00D6686A">
      <w:pPr>
        <w:pStyle w:val="60"/>
        <w:numPr>
          <w:ilvl w:val="0"/>
          <w:numId w:val="4"/>
        </w:numPr>
        <w:shd w:val="clear" w:color="auto" w:fill="auto"/>
        <w:tabs>
          <w:tab w:val="left" w:pos="272"/>
        </w:tabs>
        <w:ind w:firstLine="0"/>
      </w:pPr>
      <w:r>
        <w:t>трудовые поручения, действия.</w:t>
      </w:r>
    </w:p>
    <w:p w:rsidR="00FA6BD3" w:rsidRDefault="00D6686A">
      <w:pPr>
        <w:pStyle w:val="70"/>
        <w:shd w:val="clear" w:color="auto" w:fill="auto"/>
        <w:ind w:firstLine="760"/>
        <w:jc w:val="both"/>
      </w:pPr>
      <w:r>
        <w:t>Содержание познавательно-исследовательской деятельности</w:t>
      </w:r>
    </w:p>
    <w:p w:rsidR="00FA6BD3" w:rsidRDefault="00D6686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61"/>
        </w:tabs>
        <w:spacing w:after="0" w:line="322" w:lineRule="exact"/>
        <w:ind w:left="920"/>
        <w:jc w:val="both"/>
      </w:pPr>
      <w:bookmarkStart w:id="3" w:name="bookmark3"/>
      <w:r>
        <w:t>Опыты (экспериментирование)</w:t>
      </w:r>
      <w:bookmarkEnd w:id="3"/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1840"/>
        </w:tabs>
        <w:ind w:left="1480" w:firstLine="0"/>
      </w:pPr>
      <w:r>
        <w:t>Состояние и превращение вещества.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1840"/>
        </w:tabs>
        <w:ind w:left="1480" w:firstLine="0"/>
      </w:pPr>
      <w:r>
        <w:t>Движение воздуха, воды.</w:t>
      </w:r>
    </w:p>
    <w:p w:rsidR="00FA6BD3" w:rsidRDefault="00D6686A">
      <w:pPr>
        <w:pStyle w:val="60"/>
        <w:numPr>
          <w:ilvl w:val="0"/>
          <w:numId w:val="1"/>
        </w:numPr>
        <w:shd w:val="clear" w:color="auto" w:fill="auto"/>
        <w:tabs>
          <w:tab w:val="left" w:pos="1840"/>
        </w:tabs>
        <w:ind w:left="1480" w:firstLine="0"/>
      </w:pPr>
      <w:r>
        <w:t>Свойства почвы и минералов.</w:t>
      </w:r>
    </w:p>
    <w:p w:rsidR="00FA6BD3" w:rsidRDefault="00D6686A">
      <w:pPr>
        <w:pStyle w:val="20"/>
        <w:shd w:val="clear" w:color="auto" w:fill="auto"/>
        <w:ind w:left="1720" w:firstLine="0"/>
        <w:jc w:val="left"/>
      </w:pPr>
      <w:r>
        <w:t>• Условия жизни растений.</w:t>
      </w:r>
    </w:p>
    <w:p w:rsidR="00FA6BD3" w:rsidRDefault="00D6686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78"/>
        </w:tabs>
        <w:spacing w:after="0" w:line="322" w:lineRule="exact"/>
        <w:ind w:left="1120"/>
        <w:jc w:val="both"/>
      </w:pPr>
      <w:bookmarkStart w:id="4" w:name="bookmark4"/>
      <w:r>
        <w:t>Коллекционирование (классификационная работа)</w:t>
      </w:r>
      <w:bookmarkEnd w:id="4"/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left="680" w:firstLine="0"/>
      </w:pPr>
      <w:r>
        <w:t>Виды растений.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left="680" w:firstLine="0"/>
      </w:pPr>
      <w:r>
        <w:t>Виды животных.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left="680" w:firstLine="0"/>
      </w:pPr>
      <w:r>
        <w:t>Виды строительных сооружений.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left="680" w:firstLine="0"/>
      </w:pPr>
      <w:r>
        <w:lastRenderedPageBreak/>
        <w:t>Виды транспорта.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left="680" w:firstLine="0"/>
      </w:pPr>
      <w:r>
        <w:t>Виды профессий.</w:t>
      </w:r>
    </w:p>
    <w:p w:rsidR="00FA6BD3" w:rsidRDefault="00D6686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78"/>
        </w:tabs>
        <w:spacing w:after="0" w:line="322" w:lineRule="exact"/>
        <w:ind w:left="1120"/>
        <w:jc w:val="both"/>
      </w:pPr>
      <w:bookmarkStart w:id="5" w:name="bookmark5"/>
      <w:r>
        <w:t>Путешествие по карте</w:t>
      </w:r>
      <w:bookmarkEnd w:id="5"/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left="680" w:firstLine="0"/>
      </w:pPr>
      <w:r>
        <w:t>Стороны света.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left="680" w:firstLine="0"/>
      </w:pPr>
      <w:r>
        <w:t>Рельефы местности.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left="680" w:firstLine="0"/>
      </w:pPr>
      <w:r>
        <w:t>Природные ландшафты и их обитатели.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left="680" w:firstLine="0"/>
      </w:pPr>
      <w:r>
        <w:t>Части света, их природные и культурные «метки» - символы.</w:t>
      </w:r>
    </w:p>
    <w:p w:rsidR="00FA6BD3" w:rsidRDefault="00D6686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78"/>
        </w:tabs>
        <w:spacing w:after="0" w:line="322" w:lineRule="exact"/>
        <w:ind w:left="1120"/>
        <w:jc w:val="both"/>
      </w:pPr>
      <w:bookmarkStart w:id="6" w:name="bookmark6"/>
      <w:r>
        <w:t>Путешествие по «реке времени»</w:t>
      </w:r>
      <w:bookmarkEnd w:id="6"/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left="1120"/>
        <w:jc w:val="left"/>
      </w:pPr>
      <w:r>
        <w:t>Прошлое и настоящее человечества (историческое время) в «метках» материальной цивилизации (например, Египет — пирамиды).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ind w:left="680" w:firstLine="0"/>
      </w:pPr>
      <w:r>
        <w:t>История жилища и благоустройства.</w:t>
      </w:r>
    </w:p>
    <w:p w:rsidR="00FA6BD3" w:rsidRDefault="00D6686A">
      <w:pPr>
        <w:pStyle w:val="20"/>
        <w:numPr>
          <w:ilvl w:val="0"/>
          <w:numId w:val="3"/>
        </w:numPr>
        <w:shd w:val="clear" w:color="auto" w:fill="auto"/>
        <w:tabs>
          <w:tab w:val="left" w:pos="2726"/>
          <w:tab w:val="left" w:pos="4197"/>
        </w:tabs>
        <w:ind w:left="280" w:firstLine="2060"/>
        <w:jc w:val="left"/>
      </w:pPr>
      <w:r>
        <w:rPr>
          <w:rStyle w:val="21"/>
        </w:rPr>
        <w:t xml:space="preserve">Информационно-коммуникационные технологии </w:t>
      </w:r>
      <w: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</w:t>
      </w:r>
      <w:r>
        <w:tab/>
        <w:t>образования с использованием современных</w:t>
      </w:r>
    </w:p>
    <w:p w:rsidR="00FA6BD3" w:rsidRDefault="00D6686A">
      <w:pPr>
        <w:pStyle w:val="20"/>
        <w:shd w:val="clear" w:color="auto" w:fill="auto"/>
        <w:ind w:left="280" w:firstLine="0"/>
      </w:pPr>
      <w:r>
        <w:t>информационных технологий (компьютер, интерактивная доска, планшет и др.).</w:t>
      </w:r>
    </w:p>
    <w:p w:rsidR="00FA6BD3" w:rsidRDefault="00D6686A">
      <w:pPr>
        <w:pStyle w:val="20"/>
        <w:shd w:val="clear" w:color="auto" w:fill="auto"/>
        <w:ind w:left="280" w:firstLine="680"/>
        <w:jc w:val="left"/>
      </w:pPr>
      <w:r>
        <w:t xml:space="preserve">Информатизация общества ставит перед педагогами-дошкольниками </w:t>
      </w:r>
      <w:r>
        <w:rPr>
          <w:rStyle w:val="23"/>
        </w:rPr>
        <w:t>задачи: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837"/>
        </w:tabs>
        <w:ind w:left="1480" w:firstLine="0"/>
      </w:pPr>
      <w:r>
        <w:t>идти в ногу со временем,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837"/>
        </w:tabs>
        <w:ind w:left="1480" w:firstLine="0"/>
      </w:pPr>
      <w:r>
        <w:t>стать для ребенка проводником в мир новых технологий,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837"/>
        </w:tabs>
        <w:ind w:left="1480" w:firstLine="0"/>
      </w:pPr>
      <w:r>
        <w:t>наставником в выборе компьютерных программ,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837"/>
        </w:tabs>
        <w:ind w:left="1480" w:firstLine="0"/>
      </w:pPr>
      <w:r>
        <w:t>сформировать основы информационной культуры его личности,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837"/>
        </w:tabs>
        <w:ind w:left="1820" w:hanging="340"/>
        <w:jc w:val="left"/>
      </w:pPr>
      <w:r>
        <w:t>повысить профессиональный уровень педагогов и компетентность родителей.</w:t>
      </w:r>
    </w:p>
    <w:p w:rsidR="00FA6BD3" w:rsidRDefault="00D6686A">
      <w:pPr>
        <w:pStyle w:val="20"/>
        <w:shd w:val="clear" w:color="auto" w:fill="auto"/>
        <w:ind w:left="280" w:firstLine="0"/>
      </w:pPr>
      <w:r>
        <w:t>Решение этих задач не возможно без актуализации и пересмотра всех направлений работы детского сада в контексте информатизации.</w:t>
      </w:r>
    </w:p>
    <w:p w:rsidR="00FA6BD3" w:rsidRDefault="00D6686A">
      <w:pPr>
        <w:pStyle w:val="30"/>
        <w:shd w:val="clear" w:color="auto" w:fill="auto"/>
        <w:spacing w:before="0" w:after="0" w:line="322" w:lineRule="exact"/>
        <w:ind w:left="280"/>
        <w:jc w:val="both"/>
      </w:pPr>
      <w:r>
        <w:t>Требования к компьютерным программам ДОУ: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ind w:firstLine="0"/>
      </w:pPr>
      <w:r>
        <w:t>Исследовательский характер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ind w:firstLine="0"/>
      </w:pPr>
      <w:r>
        <w:t>Легкость для самостоятельных занятий детей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ind w:firstLine="0"/>
      </w:pPr>
      <w:r>
        <w:t>Развитие широкого спектра навыков и представлений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ind w:firstLine="0"/>
      </w:pPr>
      <w:r>
        <w:t>Возрастное соответствие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ind w:firstLine="0"/>
      </w:pPr>
      <w:r>
        <w:t>Занимательность.</w:t>
      </w:r>
    </w:p>
    <w:p w:rsidR="00FA6BD3" w:rsidRDefault="00D6686A">
      <w:pPr>
        <w:pStyle w:val="30"/>
        <w:shd w:val="clear" w:color="auto" w:fill="auto"/>
        <w:spacing w:before="0" w:after="0" w:line="322" w:lineRule="exact"/>
        <w:ind w:left="280"/>
        <w:jc w:val="both"/>
      </w:pPr>
      <w:r>
        <w:t>Классификация программ: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ind w:firstLine="0"/>
      </w:pPr>
      <w:r>
        <w:t>Развитие воображения, мышления, памяти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ind w:firstLine="0"/>
      </w:pPr>
      <w:r>
        <w:t>Г оворящие словари иностранных языков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ind w:firstLine="0"/>
      </w:pPr>
      <w:r>
        <w:t>Простейшие графические редакторы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ind w:firstLine="0"/>
      </w:pPr>
      <w:r>
        <w:t>Игры-путешествия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ind w:firstLine="0"/>
      </w:pPr>
      <w:r>
        <w:t>Обучение чтению, математике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ind w:left="280" w:right="4500" w:hanging="280"/>
        <w:jc w:val="left"/>
      </w:pPr>
      <w:r>
        <w:t xml:space="preserve">Использование мультимедийных презентаций </w:t>
      </w:r>
      <w:r>
        <w:rPr>
          <w:rStyle w:val="21"/>
        </w:rPr>
        <w:t>Преимущества компьютера: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left="280" w:hanging="280"/>
        <w:jc w:val="left"/>
      </w:pPr>
      <w:r>
        <w:t>предъявление информации на экране компьютера в игровой форме вызывает у детей огромный интерес;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несет в себе образный тип информации, понятный дошкольникам;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движения, звук, мультипликация надолго привлекает внимание ребенка;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обладает стимулом познавательной активности детей;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предоставляет возможность индивидуализации обучения;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left="280" w:hanging="280"/>
        <w:jc w:val="left"/>
      </w:pPr>
      <w:r>
        <w:lastRenderedPageBreak/>
        <w:t>в процессе своей деятельности за компьютером дошкольник приобретает уверенность в себе;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left="280" w:hanging="280"/>
        <w:jc w:val="left"/>
      </w:pPr>
      <w:r>
        <w:t>позволяет моделировать жизненные ситуации, которые нельзя увидеть в повседневной жизни.</w:t>
      </w:r>
    </w:p>
    <w:p w:rsidR="00FA6BD3" w:rsidRDefault="00D6686A">
      <w:pPr>
        <w:pStyle w:val="30"/>
        <w:shd w:val="clear" w:color="auto" w:fill="auto"/>
        <w:spacing w:before="0" w:after="0" w:line="322" w:lineRule="exact"/>
        <w:ind w:left="280"/>
        <w:jc w:val="both"/>
      </w:pPr>
      <w:r>
        <w:t>Ошибки при использовании информационно-коммуникационных технологий: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Недостаточная методическая подготовленность педагога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Неправильное определение дидактической роли и места ИКТ на занятиях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Бесплановость, случайность применения ИКТ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Перегруженность занятия демонстрацией.</w:t>
      </w:r>
    </w:p>
    <w:p w:rsidR="00FA6BD3" w:rsidRDefault="00D6686A">
      <w:pPr>
        <w:pStyle w:val="30"/>
        <w:shd w:val="clear" w:color="auto" w:fill="auto"/>
        <w:spacing w:before="0" w:after="0" w:line="322" w:lineRule="exact"/>
        <w:ind w:left="280"/>
        <w:jc w:val="both"/>
      </w:pPr>
      <w:r>
        <w:t>ИКТ в работе современного педагога:</w:t>
      </w:r>
    </w:p>
    <w:p w:rsidR="00FA6BD3" w:rsidRDefault="00D6686A">
      <w:pPr>
        <w:pStyle w:val="20"/>
        <w:numPr>
          <w:ilvl w:val="0"/>
          <w:numId w:val="6"/>
        </w:numPr>
        <w:shd w:val="clear" w:color="auto" w:fill="auto"/>
        <w:tabs>
          <w:tab w:val="left" w:pos="653"/>
        </w:tabs>
        <w:ind w:left="280" w:firstLine="0"/>
      </w:pPr>
      <w: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FA6BD3" w:rsidRDefault="00D6686A">
      <w:pPr>
        <w:pStyle w:val="20"/>
        <w:numPr>
          <w:ilvl w:val="0"/>
          <w:numId w:val="6"/>
        </w:numPr>
        <w:shd w:val="clear" w:color="auto" w:fill="auto"/>
        <w:tabs>
          <w:tab w:val="left" w:pos="653"/>
        </w:tabs>
        <w:ind w:left="280" w:right="200" w:firstLine="0"/>
      </w:pPr>
      <w:r>
        <w:t>Подбор дополнительного познавательного материала к занятиям, знакомство со сценариями праздников и других мероприятий.</w:t>
      </w:r>
    </w:p>
    <w:p w:rsidR="00FA6BD3" w:rsidRDefault="00D6686A">
      <w:pPr>
        <w:pStyle w:val="20"/>
        <w:numPr>
          <w:ilvl w:val="0"/>
          <w:numId w:val="6"/>
        </w:numPr>
        <w:shd w:val="clear" w:color="auto" w:fill="auto"/>
        <w:tabs>
          <w:tab w:val="left" w:pos="658"/>
        </w:tabs>
        <w:ind w:left="280" w:firstLine="0"/>
      </w:pPr>
      <w:r>
        <w:t>Обмен опытом, знакомство с периодикой, наработками других педагогов России и зарубежья.</w:t>
      </w:r>
    </w:p>
    <w:p w:rsidR="00FA6BD3" w:rsidRDefault="00D6686A">
      <w:pPr>
        <w:pStyle w:val="20"/>
        <w:numPr>
          <w:ilvl w:val="0"/>
          <w:numId w:val="6"/>
        </w:numPr>
        <w:shd w:val="clear" w:color="auto" w:fill="auto"/>
        <w:tabs>
          <w:tab w:val="left" w:pos="653"/>
        </w:tabs>
        <w:ind w:left="280" w:firstLine="0"/>
      </w:pPr>
      <w:r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FA6BD3" w:rsidRDefault="00D6686A">
      <w:pPr>
        <w:pStyle w:val="20"/>
        <w:numPr>
          <w:ilvl w:val="0"/>
          <w:numId w:val="6"/>
        </w:numPr>
        <w:shd w:val="clear" w:color="auto" w:fill="auto"/>
        <w:tabs>
          <w:tab w:val="left" w:pos="663"/>
        </w:tabs>
        <w:ind w:left="280" w:firstLine="0"/>
      </w:pPr>
      <w:r>
        <w:t xml:space="preserve">Создание презентаций в программе </w:t>
      </w:r>
      <w:r w:rsidRPr="00984B08">
        <w:rPr>
          <w:lang w:eastAsia="en-US" w:bidi="en-US"/>
        </w:rPr>
        <w:t>Р</w:t>
      </w:r>
      <w:r>
        <w:rPr>
          <w:lang w:val="en-US" w:eastAsia="en-US" w:bidi="en-US"/>
        </w:rPr>
        <w:t>ower</w:t>
      </w:r>
      <w:r w:rsidRPr="00984B08">
        <w:rPr>
          <w:lang w:eastAsia="en-US" w:bidi="en-US"/>
        </w:rPr>
        <w:t xml:space="preserve"> Р</w:t>
      </w:r>
      <w:r>
        <w:rPr>
          <w:lang w:val="en-US" w:eastAsia="en-US" w:bidi="en-US"/>
        </w:rPr>
        <w:t>oint</w:t>
      </w:r>
      <w:r w:rsidRPr="00984B08">
        <w:rPr>
          <w:lang w:eastAsia="en-US" w:bidi="en-US"/>
        </w:rPr>
        <w:t xml:space="preserve"> </w:t>
      </w:r>
      <w:r>
        <w:t>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FA6BD3" w:rsidRDefault="00D6686A">
      <w:pPr>
        <w:pStyle w:val="20"/>
        <w:numPr>
          <w:ilvl w:val="0"/>
          <w:numId w:val="3"/>
        </w:numPr>
        <w:shd w:val="clear" w:color="auto" w:fill="auto"/>
        <w:tabs>
          <w:tab w:val="left" w:pos="3581"/>
        </w:tabs>
        <w:ind w:left="280" w:firstLine="2920"/>
        <w:jc w:val="left"/>
      </w:pPr>
      <w:r>
        <w:rPr>
          <w:rStyle w:val="21"/>
        </w:rPr>
        <w:t xml:space="preserve">Личностно - ориентированная технология </w:t>
      </w:r>
      <w: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FA6BD3" w:rsidRDefault="00D6686A">
      <w:pPr>
        <w:pStyle w:val="20"/>
        <w:shd w:val="clear" w:color="auto" w:fill="auto"/>
        <w:ind w:left="280" w:firstLine="700"/>
      </w:pPr>
      <w: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FA6BD3" w:rsidRDefault="00D6686A">
      <w:pPr>
        <w:pStyle w:val="20"/>
        <w:shd w:val="clear" w:color="auto" w:fill="auto"/>
        <w:ind w:left="280" w:firstLine="700"/>
      </w:pPr>
      <w: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FA6BD3" w:rsidRDefault="00D6686A">
      <w:pPr>
        <w:pStyle w:val="20"/>
        <w:shd w:val="clear" w:color="auto" w:fill="auto"/>
        <w:ind w:left="280" w:firstLine="700"/>
      </w:pPr>
      <w: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FA6BD3" w:rsidRDefault="00D6686A">
      <w:pPr>
        <w:pStyle w:val="20"/>
        <w:shd w:val="clear" w:color="auto" w:fill="auto"/>
        <w:ind w:left="280" w:firstLine="340"/>
        <w:jc w:val="left"/>
      </w:pPr>
      <w:r>
        <w:t>В рамках личностно-ориентированных технологий самостоятельными направлениями выделяются: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rStyle w:val="24"/>
        </w:rPr>
        <w:t>гуманно-личностные технологии,</w:t>
      </w:r>
      <w:r>
        <w:t xml:space="preserve">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FA6BD3" w:rsidRDefault="00D6686A">
      <w:pPr>
        <w:pStyle w:val="20"/>
        <w:shd w:val="clear" w:color="auto" w:fill="auto"/>
        <w:ind w:firstLine="400"/>
      </w:pPr>
      <w:r>
        <w:t xml:space="preserve">Данную технологию хорошо реализовать в новых дошкольных учреждениях (например: д/с № 2), где имеются комнаты психологической разгрузки - это мягкая мебель, много растений, украшающих помещение, игрушки, способствующие </w:t>
      </w:r>
      <w:r>
        <w:lastRenderedPageBreak/>
        <w:t>индивидуальным играм, оборудование для индивидуальных занятий.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rPr>
          <w:rStyle w:val="24"/>
        </w:rPr>
        <w:t>Технология сотрудничества</w:t>
      </w:r>
      <w: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FA6BD3" w:rsidRDefault="00D6686A">
      <w:pPr>
        <w:pStyle w:val="20"/>
        <w:shd w:val="clear" w:color="auto" w:fill="auto"/>
        <w:ind w:firstLine="400"/>
      </w:pPr>
      <w:r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FA6BD3" w:rsidRDefault="00D6686A">
      <w:pPr>
        <w:pStyle w:val="20"/>
        <w:shd w:val="clear" w:color="auto" w:fill="auto"/>
        <w:ind w:firstLine="400"/>
      </w:pPr>
      <w: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FA6BD3" w:rsidRDefault="00D6686A">
      <w:pPr>
        <w:pStyle w:val="20"/>
        <w:shd w:val="clear" w:color="auto" w:fill="auto"/>
        <w:ind w:firstLine="400"/>
      </w:pPr>
      <w:r>
        <w:t>Выявление темпов развития позволяет воспитателю поддерживать каждого ребенка на его уровне развития.</w:t>
      </w:r>
    </w:p>
    <w:p w:rsidR="00FA6BD3" w:rsidRDefault="00D6686A">
      <w:pPr>
        <w:pStyle w:val="20"/>
        <w:shd w:val="clear" w:color="auto" w:fill="auto"/>
        <w:ind w:firstLine="400"/>
      </w:pPr>
      <w: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t>постановка целей и их максимальное уточнение (воспитание и обучение с ориентацией на достижение результата;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t>подготовка методических пособий (демонстрационный и раздаточный) в соответствии с учебными целями и задачами;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t>оценка актуального развития дошкольника, коррекция отклонений, направленная на достижение целей;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ind w:left="760" w:hanging="360"/>
      </w:pPr>
      <w:r>
        <w:t>заключительная оценка результата - уровень развития дошкольника.</w:t>
      </w:r>
    </w:p>
    <w:p w:rsidR="00FA6BD3" w:rsidRDefault="00D6686A">
      <w:pPr>
        <w:pStyle w:val="20"/>
        <w:shd w:val="clear" w:color="auto" w:fill="auto"/>
        <w:ind w:firstLine="400"/>
      </w:pPr>
      <w: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- атмосферу любви, заботы, сотрудничества, создают условия для творчества личности.</w:t>
      </w:r>
    </w:p>
    <w:p w:rsidR="00FA6BD3" w:rsidRDefault="00D6686A">
      <w:pPr>
        <w:pStyle w:val="20"/>
        <w:shd w:val="clear" w:color="auto" w:fill="auto"/>
        <w:ind w:firstLine="3200"/>
        <w:jc w:val="left"/>
      </w:pPr>
      <w:r>
        <w:rPr>
          <w:rStyle w:val="21"/>
        </w:rPr>
        <w:t xml:space="preserve">б.Технология портфолио дошкольника Портфолио </w:t>
      </w:r>
      <w:r>
        <w:t>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FA6BD3" w:rsidRDefault="00D6686A">
      <w:pPr>
        <w:pStyle w:val="20"/>
        <w:shd w:val="clear" w:color="auto" w:fill="auto"/>
        <w:ind w:firstLine="740"/>
      </w:pPr>
      <w:r>
        <w:t>Существует ряд функций портфолио: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963"/>
        </w:tabs>
        <w:ind w:left="1920" w:hanging="360"/>
        <w:jc w:val="left"/>
      </w:pPr>
      <w:r>
        <w:t xml:space="preserve">диагностическая (фиксирует изменения и рост за определенный </w:t>
      </w:r>
      <w:r>
        <w:lastRenderedPageBreak/>
        <w:t>период времени),</w:t>
      </w:r>
      <w:bookmarkStart w:id="7" w:name="_GoBack"/>
      <w:bookmarkEnd w:id="7"/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963"/>
        </w:tabs>
        <w:ind w:left="1560" w:firstLine="0"/>
      </w:pPr>
      <w:r>
        <w:t>содержательная (раскрывает весь спектр выполняемых работ),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963"/>
        </w:tabs>
        <w:ind w:left="1920" w:hanging="360"/>
        <w:jc w:val="left"/>
      </w:pPr>
      <w:r>
        <w:t>рейтинговая (показывает диапазон умений и навыков ребенка) и др.</w:t>
      </w:r>
    </w:p>
    <w:p w:rsidR="00FA6BD3" w:rsidRDefault="00D6686A">
      <w:pPr>
        <w:pStyle w:val="20"/>
        <w:shd w:val="clear" w:color="auto" w:fill="auto"/>
        <w:ind w:firstLine="0"/>
      </w:pPr>
      <w:r>
        <w:t xml:space="preserve">Процесс создания портфолио является своего рода педагогической технологией. Вариантов портфолио очень много. Содержание разделов заполняется постепенно, в соответствии с возможностями и достижениями дошкольника. </w:t>
      </w:r>
      <w:r>
        <w:rPr>
          <w:rStyle w:val="24"/>
        </w:rPr>
        <w:t>И.Руденко</w:t>
      </w:r>
    </w:p>
    <w:p w:rsidR="00FA6BD3" w:rsidRDefault="00D6686A">
      <w:pPr>
        <w:pStyle w:val="20"/>
        <w:shd w:val="clear" w:color="auto" w:fill="auto"/>
        <w:ind w:firstLine="0"/>
      </w:pPr>
      <w:r>
        <w:rPr>
          <w:rStyle w:val="23"/>
        </w:rPr>
        <w:t>Раздел 1 «Давайте познакомимся».</w:t>
      </w:r>
      <w:r>
        <w:rPr>
          <w:rStyle w:val="21"/>
        </w:rPr>
        <w:t xml:space="preserve"> </w:t>
      </w:r>
      <w: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FA6BD3" w:rsidRDefault="00D6686A">
      <w:pPr>
        <w:pStyle w:val="20"/>
        <w:shd w:val="clear" w:color="auto" w:fill="auto"/>
        <w:ind w:firstLine="0"/>
      </w:pPr>
      <w:r>
        <w:rPr>
          <w:rStyle w:val="23"/>
        </w:rPr>
        <w:t>Раздел 2 «Я расту!».</w:t>
      </w:r>
      <w:r>
        <w:rPr>
          <w:rStyle w:val="21"/>
        </w:rPr>
        <w:t xml:space="preserve"> </w:t>
      </w:r>
      <w: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FA6BD3" w:rsidRDefault="00D6686A">
      <w:pPr>
        <w:pStyle w:val="20"/>
        <w:shd w:val="clear" w:color="auto" w:fill="auto"/>
        <w:ind w:firstLine="0"/>
      </w:pPr>
      <w:r>
        <w:rPr>
          <w:rStyle w:val="23"/>
        </w:rPr>
        <w:t>Раздел 3 «Портрет моего ребенка».</w:t>
      </w:r>
      <w:r>
        <w:rPr>
          <w:rStyle w:val="21"/>
        </w:rPr>
        <w:t xml:space="preserve"> </w:t>
      </w:r>
      <w:r>
        <w:t>В разделе помещаются сочинения родителей о своем малыше.</w:t>
      </w:r>
    </w:p>
    <w:p w:rsidR="00FA6BD3" w:rsidRDefault="00D6686A">
      <w:pPr>
        <w:pStyle w:val="20"/>
        <w:shd w:val="clear" w:color="auto" w:fill="auto"/>
        <w:ind w:firstLine="0"/>
        <w:jc w:val="left"/>
      </w:pPr>
      <w:r>
        <w:rPr>
          <w:rStyle w:val="23"/>
        </w:rPr>
        <w:t>Раздел 4 «Я мечтаю...».</w:t>
      </w:r>
      <w:r>
        <w:rPr>
          <w:rStyle w:val="21"/>
        </w:rPr>
        <w:t xml:space="preserve"> </w:t>
      </w:r>
      <w:r>
        <w:t xml:space="preserve"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 </w:t>
      </w:r>
      <w:r>
        <w:rPr>
          <w:rStyle w:val="23"/>
        </w:rPr>
        <w:t>Раздел 5 «Вот что я могу».</w:t>
      </w:r>
      <w:r>
        <w:rPr>
          <w:rStyle w:val="21"/>
        </w:rPr>
        <w:t xml:space="preserve"> </w:t>
      </w:r>
      <w:r>
        <w:t>В разделе помещаются образцы творчества ребенка (рисунки, рассказы, книги-самоделки).</w:t>
      </w:r>
    </w:p>
    <w:p w:rsidR="00FA6BD3" w:rsidRDefault="00D6686A">
      <w:pPr>
        <w:pStyle w:val="20"/>
        <w:shd w:val="clear" w:color="auto" w:fill="auto"/>
        <w:ind w:firstLine="0"/>
      </w:pPr>
      <w:r>
        <w:rPr>
          <w:rStyle w:val="23"/>
        </w:rPr>
        <w:t>Раздел 6 «Мои достижения».</w:t>
      </w:r>
      <w:r>
        <w:rPr>
          <w:rStyle w:val="21"/>
        </w:rPr>
        <w:t xml:space="preserve"> </w:t>
      </w:r>
      <w:r>
        <w:t>В разделе фиксируются грамоты, дипломы (от различных организаций: детского сада, СМИ, проводящих конкурсы).</w:t>
      </w:r>
    </w:p>
    <w:p w:rsidR="00FA6BD3" w:rsidRDefault="00D6686A">
      <w:pPr>
        <w:pStyle w:val="20"/>
        <w:shd w:val="clear" w:color="auto" w:fill="auto"/>
        <w:ind w:firstLine="0"/>
      </w:pPr>
      <w:r>
        <w:rPr>
          <w:rStyle w:val="23"/>
        </w:rPr>
        <w:t>Раздел 7 «Посоветуйте мне...».</w:t>
      </w:r>
      <w:r>
        <w:rPr>
          <w:rStyle w:val="21"/>
        </w:rPr>
        <w:t xml:space="preserve"> </w:t>
      </w:r>
      <w:r>
        <w:t>В разделе даются рекомендации родителям воспитателем и всеми специалистами, работающими с ребенком.</w:t>
      </w:r>
    </w:p>
    <w:p w:rsidR="00FA6BD3" w:rsidRDefault="00D6686A">
      <w:pPr>
        <w:pStyle w:val="20"/>
        <w:shd w:val="clear" w:color="auto" w:fill="auto"/>
        <w:ind w:firstLine="0"/>
      </w:pPr>
      <w:r>
        <w:rPr>
          <w:rStyle w:val="23"/>
        </w:rPr>
        <w:t>Раздел 8 «Спрашивайте, родители!».</w:t>
      </w:r>
      <w:r>
        <w:rPr>
          <w:rStyle w:val="21"/>
        </w:rPr>
        <w:t xml:space="preserve"> </w:t>
      </w:r>
      <w:r>
        <w:t>В разделе родители формулируют свои вопросы к специалистам ДОУ.</w:t>
      </w:r>
    </w:p>
    <w:p w:rsidR="00FA6BD3" w:rsidRDefault="00D6686A">
      <w:pPr>
        <w:pStyle w:val="20"/>
        <w:shd w:val="clear" w:color="auto" w:fill="auto"/>
        <w:ind w:firstLine="740"/>
      </w:pPr>
      <w:r>
        <w:rPr>
          <w:rStyle w:val="24"/>
        </w:rPr>
        <w:t>Л. Орлова предлагает такой вариант портфолио, содержание которого в первую очередь будет интересно родителям,</w:t>
      </w:r>
      <w:r>
        <w:t xml:space="preserve">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FA6BD3" w:rsidRDefault="00D6686A">
      <w:pPr>
        <w:pStyle w:val="20"/>
        <w:shd w:val="clear" w:color="auto" w:fill="auto"/>
        <w:ind w:firstLine="780"/>
      </w:pPr>
      <w:r>
        <w:rPr>
          <w:rStyle w:val="21"/>
        </w:rPr>
        <w:t xml:space="preserve">Раздел 1 «Познакомьтесь со мной» </w:t>
      </w:r>
      <w:r>
        <w:t>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FA6BD3" w:rsidRDefault="00D6686A">
      <w:pPr>
        <w:pStyle w:val="20"/>
        <w:shd w:val="clear" w:color="auto" w:fill="auto"/>
        <w:ind w:firstLine="780"/>
      </w:pPr>
      <w:r>
        <w:rPr>
          <w:rStyle w:val="21"/>
        </w:rPr>
        <w:t xml:space="preserve">Раздел 2 «Я расту» </w:t>
      </w:r>
      <w: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FA6BD3" w:rsidRDefault="00D6686A">
      <w:pPr>
        <w:pStyle w:val="20"/>
        <w:shd w:val="clear" w:color="auto" w:fill="auto"/>
        <w:ind w:firstLine="780"/>
      </w:pPr>
      <w:r>
        <w:rPr>
          <w:rStyle w:val="21"/>
        </w:rPr>
        <w:t xml:space="preserve">Раздел 3 «Моя семья». </w:t>
      </w:r>
      <w:r>
        <w:t xml:space="preserve">В содержание этого раздела включаются краткие </w:t>
      </w:r>
      <w:r>
        <w:lastRenderedPageBreak/>
        <w:t>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FA6BD3" w:rsidRDefault="00D6686A">
      <w:pPr>
        <w:pStyle w:val="20"/>
        <w:shd w:val="clear" w:color="auto" w:fill="auto"/>
        <w:ind w:firstLine="780"/>
      </w:pPr>
      <w:r>
        <w:rPr>
          <w:rStyle w:val="21"/>
        </w:rPr>
        <w:t xml:space="preserve">Раздел 4 «Чем могу — помогу» </w:t>
      </w:r>
      <w:r>
        <w:t>содержит фотографии ребенка, на которых он изображен за выполнением домашней работы.</w:t>
      </w:r>
    </w:p>
    <w:p w:rsidR="00FA6BD3" w:rsidRDefault="00D6686A">
      <w:pPr>
        <w:pStyle w:val="20"/>
        <w:shd w:val="clear" w:color="auto" w:fill="auto"/>
        <w:ind w:firstLine="780"/>
      </w:pPr>
      <w:r>
        <w:rPr>
          <w:rStyle w:val="21"/>
        </w:rPr>
        <w:t xml:space="preserve">Раздел 5 «Мир вокруг нас». </w:t>
      </w:r>
      <w:r>
        <w:t>В данный раздел вносятся небольшие творческие работы ребенка по экскурсиям, познавательным прогулкам.</w:t>
      </w:r>
    </w:p>
    <w:p w:rsidR="00FA6BD3" w:rsidRDefault="00D6686A">
      <w:pPr>
        <w:pStyle w:val="20"/>
        <w:shd w:val="clear" w:color="auto" w:fill="auto"/>
        <w:ind w:firstLine="780"/>
      </w:pPr>
      <w:r>
        <w:rPr>
          <w:rStyle w:val="21"/>
        </w:rPr>
        <w:t xml:space="preserve">Раздел 6 «Вдохновение зимы (весны, лета, осени)». </w:t>
      </w:r>
      <w: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FA6BD3" w:rsidRDefault="00D6686A">
      <w:pPr>
        <w:pStyle w:val="50"/>
        <w:shd w:val="clear" w:color="auto" w:fill="auto"/>
        <w:ind w:firstLine="780"/>
      </w:pPr>
      <w:r>
        <w:t>В. Дмитриева, Е. Егорова также предлагают определенную структуру портфолио:</w:t>
      </w:r>
    </w:p>
    <w:p w:rsidR="00FA6BD3" w:rsidRDefault="00D6686A">
      <w:pPr>
        <w:pStyle w:val="20"/>
        <w:shd w:val="clear" w:color="auto" w:fill="auto"/>
        <w:ind w:firstLine="780"/>
      </w:pPr>
      <w:r>
        <w:rPr>
          <w:rStyle w:val="21"/>
        </w:rPr>
        <w:t xml:space="preserve">Раздел 1 «Информация родителей», </w:t>
      </w:r>
      <w: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FA6BD3" w:rsidRDefault="00D6686A">
      <w:pPr>
        <w:pStyle w:val="20"/>
        <w:shd w:val="clear" w:color="auto" w:fill="auto"/>
        <w:ind w:firstLine="780"/>
      </w:pPr>
      <w:r>
        <w:rPr>
          <w:rStyle w:val="21"/>
        </w:rPr>
        <w:t xml:space="preserve">Раздел 2 «Информация педагогов» </w:t>
      </w:r>
      <w: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FA6BD3" w:rsidRDefault="00D6686A">
      <w:pPr>
        <w:pStyle w:val="20"/>
        <w:shd w:val="clear" w:color="auto" w:fill="auto"/>
        <w:ind w:firstLine="780"/>
      </w:pPr>
      <w:r>
        <w:rPr>
          <w:rStyle w:val="21"/>
        </w:rPr>
        <w:t xml:space="preserve">Раздел 3 «Информация ребенка о себе» </w:t>
      </w:r>
      <w:r>
        <w:t>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FA6BD3" w:rsidRDefault="00D6686A">
      <w:pPr>
        <w:pStyle w:val="30"/>
        <w:shd w:val="clear" w:color="auto" w:fill="auto"/>
        <w:spacing w:before="0" w:after="0" w:line="322" w:lineRule="exact"/>
        <w:ind w:firstLine="780"/>
        <w:jc w:val="both"/>
      </w:pPr>
      <w:r>
        <w:t>Л. И. Адаменко предлагает следующую структуру портфолио:</w:t>
      </w:r>
    </w:p>
    <w:p w:rsidR="00FA6BD3" w:rsidRDefault="00D6686A">
      <w:pPr>
        <w:pStyle w:val="20"/>
        <w:shd w:val="clear" w:color="auto" w:fill="auto"/>
        <w:ind w:firstLine="780"/>
      </w:pPr>
      <w:r>
        <w:rPr>
          <w:rStyle w:val="21"/>
        </w:rPr>
        <w:t xml:space="preserve">блок «Какой ребенок хороший», </w:t>
      </w:r>
      <w: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 - 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FA6BD3" w:rsidRDefault="00D6686A">
      <w:pPr>
        <w:pStyle w:val="20"/>
        <w:shd w:val="clear" w:color="auto" w:fill="auto"/>
        <w:ind w:firstLine="800"/>
      </w:pPr>
      <w:r>
        <w:rPr>
          <w:rStyle w:val="21"/>
        </w:rPr>
        <w:t xml:space="preserve">блок «Какой ребенок умелый» </w:t>
      </w:r>
      <w:r>
        <w:t>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FA6BD3" w:rsidRDefault="00D6686A">
      <w:pPr>
        <w:pStyle w:val="20"/>
        <w:shd w:val="clear" w:color="auto" w:fill="auto"/>
        <w:ind w:firstLine="800"/>
      </w:pPr>
      <w:r>
        <w:rPr>
          <w:rStyle w:val="21"/>
        </w:rPr>
        <w:t xml:space="preserve">блок «Какой ребенок успешный» </w:t>
      </w:r>
      <w:r>
        <w:t>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FA6BD3" w:rsidRDefault="00D6686A">
      <w:pPr>
        <w:pStyle w:val="20"/>
        <w:shd w:val="clear" w:color="auto" w:fill="auto"/>
        <w:ind w:left="800" w:firstLine="0"/>
      </w:pPr>
      <w: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FA6BD3" w:rsidRDefault="00D6686A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459"/>
        </w:tabs>
        <w:spacing w:after="0" w:line="322" w:lineRule="exact"/>
        <w:ind w:left="3100"/>
        <w:jc w:val="both"/>
      </w:pPr>
      <w:bookmarkStart w:id="8" w:name="bookmark7"/>
      <w:r>
        <w:lastRenderedPageBreak/>
        <w:t>Технология «Портфолио педагога»</w:t>
      </w:r>
      <w:bookmarkEnd w:id="8"/>
    </w:p>
    <w:p w:rsidR="00FA6BD3" w:rsidRDefault="00D6686A">
      <w:pPr>
        <w:pStyle w:val="20"/>
        <w:shd w:val="clear" w:color="auto" w:fill="auto"/>
        <w:ind w:right="40" w:firstLine="0"/>
        <w:jc w:val="center"/>
      </w:pPr>
      <w:r>
        <w:t>Современное образование нуждается в новом типе педагога: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514"/>
        </w:tabs>
        <w:ind w:left="1160" w:firstLine="0"/>
      </w:pPr>
      <w:r>
        <w:t>творчески думающим,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514"/>
        </w:tabs>
        <w:ind w:left="1160" w:firstLine="0"/>
      </w:pPr>
      <w:r>
        <w:t>владеющим современными технологиями образования,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514"/>
        </w:tabs>
        <w:ind w:left="1160" w:firstLine="0"/>
      </w:pPr>
      <w:r>
        <w:t>приемами психолого-педагогической диагностики,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514"/>
        </w:tabs>
        <w:ind w:left="1500" w:hanging="340"/>
        <w:jc w:val="left"/>
      </w:pPr>
      <w: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514"/>
        </w:tabs>
        <w:ind w:left="1160" w:firstLine="0"/>
      </w:pPr>
      <w:r>
        <w:t>умением прогнозировать свой конечный результат.</w:t>
      </w:r>
    </w:p>
    <w:p w:rsidR="00FA6BD3" w:rsidRDefault="00D6686A">
      <w:pPr>
        <w:pStyle w:val="20"/>
        <w:shd w:val="clear" w:color="auto" w:fill="auto"/>
        <w:ind w:firstLine="0"/>
      </w:pPr>
      <w: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FA6BD3" w:rsidRDefault="00D6686A">
      <w:pPr>
        <w:pStyle w:val="20"/>
        <w:shd w:val="clear" w:color="auto" w:fill="auto"/>
        <w:ind w:firstLine="800"/>
      </w:pPr>
      <w: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FA6BD3" w:rsidRDefault="00D6686A">
      <w:pPr>
        <w:pStyle w:val="50"/>
        <w:shd w:val="clear" w:color="auto" w:fill="auto"/>
        <w:ind w:right="240" w:firstLine="0"/>
      </w:pPr>
      <w:r>
        <w:t xml:space="preserve">Для создания комплексного портфолио целесообразно ввести следующие разделы: </w:t>
      </w:r>
      <w:r>
        <w:rPr>
          <w:rStyle w:val="52"/>
          <w:i/>
          <w:iCs/>
        </w:rPr>
        <w:t>Раздел 1 «Общие сведения о педагоге»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ind w:left="800" w:hanging="380"/>
        <w:jc w:val="left"/>
      </w:pPr>
      <w: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ind w:left="800" w:hanging="380"/>
        <w:jc w:val="left"/>
      </w:pPr>
      <w:r>
        <w:t>образование (что и когда окончил, полученная специальность и квалификация по диплому);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ind w:left="800" w:hanging="380"/>
        <w:jc w:val="left"/>
      </w:pPr>
      <w:r>
        <w:t>трудовой и педагогический стаж, стаж работы в данном образовательном учреждении;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ind w:left="800" w:hanging="380"/>
        <w:jc w:val="left"/>
      </w:pPr>
      <w:r>
        <w:t>повышение квалификации (название структуры, где прослушаны курсы, год, месяц, проблематика курсов);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ind w:left="800" w:hanging="380"/>
        <w:jc w:val="left"/>
      </w:pPr>
      <w:r>
        <w:t>копии документов, подтверждающих наличие ученых и почетных званий и степеней;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ind w:left="800" w:hanging="380"/>
        <w:jc w:val="left"/>
      </w:pPr>
      <w:r>
        <w:t>наиболее значимые правительственные награды, грамоты, благодарственные письма;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ind w:left="420" w:firstLine="0"/>
      </w:pPr>
      <w:r>
        <w:t>дипломы различных конкурсов;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ind w:left="420" w:firstLine="0"/>
      </w:pPr>
      <w:r>
        <w:t>другие документы по усмотрению педагога.</w:t>
      </w:r>
    </w:p>
    <w:p w:rsidR="00FA6BD3" w:rsidRDefault="00D6686A">
      <w:pPr>
        <w:pStyle w:val="70"/>
        <w:shd w:val="clear" w:color="auto" w:fill="auto"/>
        <w:ind w:left="420"/>
        <w:jc w:val="both"/>
      </w:pPr>
      <w:r>
        <w:t>Раздел 2 «Результаты педагогической деятельности»</w:t>
      </w:r>
      <w:r>
        <w:rPr>
          <w:rStyle w:val="71"/>
          <w:i/>
          <w:iCs/>
        </w:rPr>
        <w:t>.</w:t>
      </w:r>
    </w:p>
    <w:p w:rsidR="00FA6BD3" w:rsidRDefault="00D6686A">
      <w:pPr>
        <w:pStyle w:val="20"/>
        <w:shd w:val="clear" w:color="auto" w:fill="auto"/>
        <w:ind w:left="420" w:firstLine="0"/>
      </w:pPr>
      <w: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ind w:left="420" w:firstLine="340"/>
      </w:pPr>
      <w:r>
        <w:t>материалы с результатами освоения детьми реализуемой программы;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ind w:left="1120" w:hanging="360"/>
      </w:pPr>
      <w:r>
        <w:t>материалы, характеризующие уровень развития представлений и умений детей, уровень развития личностных качеств;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ind w:left="1120" w:hanging="360"/>
      </w:pPr>
      <w: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ind w:left="420" w:firstLine="340"/>
      </w:pPr>
      <w:r>
        <w:t>анализ результатов обучения воспитанников в первом классе и др.</w:t>
      </w:r>
    </w:p>
    <w:p w:rsidR="00FA6BD3" w:rsidRDefault="00D6686A">
      <w:pPr>
        <w:pStyle w:val="70"/>
        <w:shd w:val="clear" w:color="auto" w:fill="auto"/>
        <w:jc w:val="both"/>
      </w:pPr>
      <w:r>
        <w:t>Раздел 3 «Научно-методическая деятельность»</w:t>
      </w:r>
    </w:p>
    <w:p w:rsidR="00FA6BD3" w:rsidRDefault="00D6686A">
      <w:pPr>
        <w:pStyle w:val="20"/>
        <w:shd w:val="clear" w:color="auto" w:fill="auto"/>
        <w:ind w:firstLine="0"/>
      </w:pPr>
      <w:r>
        <w:t>В содержание данного раздела помещаются материалы, свидетельствующие о профессионализме педагога. Это могут быть: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760" w:hanging="340"/>
        <w:jc w:val="left"/>
      </w:pPr>
      <w: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760" w:hanging="340"/>
        <w:jc w:val="left"/>
      </w:pPr>
      <w:r>
        <w:lastRenderedPageBreak/>
        <w:t>материалы, характеризующие работу в методическом объединении, творческой группе;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760" w:hanging="340"/>
        <w:jc w:val="left"/>
      </w:pPr>
      <w:r>
        <w:t>материалы, подтверждающие участие в профессиональных и творческих педагогических конкурсах;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420" w:firstLine="0"/>
      </w:pPr>
      <w:r>
        <w:t>в неделях педмастерства;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420" w:firstLine="0"/>
      </w:pPr>
      <w:r>
        <w:t>в проведении семинаров, «круглых столов», мастер-классов;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420" w:firstLine="0"/>
      </w:pPr>
      <w:r>
        <w:t>авторские программы, методические разработки;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420" w:firstLine="0"/>
      </w:pPr>
      <w:r>
        <w:t>творческие отчеты, рефераты, доклады, статьи и другие документы.</w:t>
      </w:r>
    </w:p>
    <w:p w:rsidR="00FA6BD3" w:rsidRDefault="00D6686A">
      <w:pPr>
        <w:pStyle w:val="70"/>
        <w:shd w:val="clear" w:color="auto" w:fill="auto"/>
        <w:jc w:val="both"/>
      </w:pPr>
      <w:r>
        <w:t>Раздел 4 «Предметно-развивающая среда»</w:t>
      </w:r>
    </w:p>
    <w:p w:rsidR="00FA6BD3" w:rsidRDefault="00D6686A">
      <w:pPr>
        <w:pStyle w:val="20"/>
        <w:shd w:val="clear" w:color="auto" w:fill="auto"/>
        <w:ind w:firstLine="0"/>
      </w:pPr>
      <w:r>
        <w:t>Содержит информацию об организации предметно-развивающей среды в группах и кабинетах: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420" w:firstLine="0"/>
      </w:pPr>
      <w:r>
        <w:t>планы по организации предметно-развивающей среды;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420" w:firstLine="0"/>
      </w:pPr>
      <w:r>
        <w:t>эскизы, фотографии и т. д.</w:t>
      </w:r>
    </w:p>
    <w:p w:rsidR="00FA6BD3" w:rsidRDefault="00D6686A">
      <w:pPr>
        <w:pStyle w:val="70"/>
        <w:shd w:val="clear" w:color="auto" w:fill="auto"/>
        <w:jc w:val="both"/>
      </w:pPr>
      <w:r>
        <w:t>Раздел 5 «Работа с родителями»</w:t>
      </w:r>
    </w:p>
    <w:p w:rsidR="00FA6BD3" w:rsidRDefault="00D6686A">
      <w:pPr>
        <w:pStyle w:val="20"/>
        <w:shd w:val="clear" w:color="auto" w:fill="auto"/>
        <w:ind w:firstLine="0"/>
      </w:pPr>
      <w:r>
        <w:t>Содержит информацию о работе с родителями воспитанников (планы работы; сценарии мероприятий и др.).</w:t>
      </w:r>
    </w:p>
    <w:p w:rsidR="00FA6BD3" w:rsidRDefault="00D6686A">
      <w:pPr>
        <w:pStyle w:val="20"/>
        <w:shd w:val="clear" w:color="auto" w:fill="auto"/>
        <w:ind w:left="420" w:firstLine="340"/>
      </w:pPr>
      <w: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FA6BD3" w:rsidRDefault="00D6686A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382"/>
        </w:tabs>
        <w:spacing w:after="0" w:line="322" w:lineRule="exact"/>
        <w:ind w:left="4000"/>
        <w:jc w:val="both"/>
      </w:pPr>
      <w:bookmarkStart w:id="9" w:name="bookmark8"/>
      <w:r>
        <w:t>Игровая технология</w:t>
      </w:r>
      <w:bookmarkEnd w:id="9"/>
    </w:p>
    <w:p w:rsidR="00FA6BD3" w:rsidRDefault="00D6686A">
      <w:pPr>
        <w:pStyle w:val="20"/>
        <w:shd w:val="clear" w:color="auto" w:fill="auto"/>
        <w:ind w:firstLine="560"/>
      </w:pPr>
      <w: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760" w:hanging="340"/>
        <w:jc w:val="left"/>
      </w:pPr>
      <w: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420" w:firstLine="0"/>
      </w:pPr>
      <w:r>
        <w:t>группы игр на обобщение предметов по определенным признакам;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760" w:hanging="340"/>
        <w:jc w:val="left"/>
      </w:pPr>
      <w:r>
        <w:t>группы игр, в процессе которых у дошкольников развивается умение отличать реальные явления от нереальных;</w:t>
      </w:r>
    </w:p>
    <w:p w:rsidR="00FA6BD3" w:rsidRDefault="00D6686A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ind w:left="760" w:hanging="340"/>
        <w:jc w:val="left"/>
      </w:pPr>
      <w:r>
        <w:t>группы игр, воспитывающих умение владеть собой, быстроту реакции на слово, фонематический слух, смекалку и др.</w:t>
      </w:r>
    </w:p>
    <w:p w:rsidR="00FA6BD3" w:rsidRDefault="00D6686A">
      <w:pPr>
        <w:pStyle w:val="20"/>
        <w:shd w:val="clear" w:color="auto" w:fill="auto"/>
        <w:ind w:firstLine="760"/>
        <w:jc w:val="left"/>
      </w:pPr>
      <w:r>
        <w:t>Составление игровых технологий из отдельных игр и элементов - забота каждого воспитателя.</w:t>
      </w:r>
    </w:p>
    <w:p w:rsidR="00FA6BD3" w:rsidRDefault="00D6686A">
      <w:pPr>
        <w:pStyle w:val="20"/>
        <w:shd w:val="clear" w:color="auto" w:fill="auto"/>
        <w:ind w:firstLine="380"/>
      </w:pPr>
      <w: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FA6BD3" w:rsidRDefault="00D6686A">
      <w:pPr>
        <w:pStyle w:val="20"/>
        <w:shd w:val="clear" w:color="auto" w:fill="auto"/>
        <w:spacing w:after="273"/>
        <w:ind w:firstLine="0"/>
      </w:pPr>
      <w: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FA6BD3" w:rsidRDefault="00D6686A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982"/>
        </w:tabs>
        <w:spacing w:after="4" w:line="280" w:lineRule="exact"/>
        <w:ind w:left="3660"/>
        <w:jc w:val="both"/>
      </w:pPr>
      <w:bookmarkStart w:id="10" w:name="bookmark9"/>
      <w:r>
        <w:lastRenderedPageBreak/>
        <w:t>Технология «ТРИЗ»</w:t>
      </w:r>
      <w:bookmarkEnd w:id="10"/>
    </w:p>
    <w:p w:rsidR="00FA6BD3" w:rsidRDefault="00D6686A">
      <w:pPr>
        <w:pStyle w:val="20"/>
        <w:shd w:val="clear" w:color="auto" w:fill="auto"/>
        <w:ind w:firstLine="0"/>
      </w:pPr>
      <w:r>
        <w:rPr>
          <w:rStyle w:val="23"/>
        </w:rPr>
        <w:t>Заключение:</w:t>
      </w:r>
      <w:r>
        <w:rPr>
          <w:rStyle w:val="21"/>
        </w:rPr>
        <w:t xml:space="preserve"> </w:t>
      </w:r>
      <w: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FA6BD3" w:rsidRDefault="00D6686A">
      <w:pPr>
        <w:pStyle w:val="20"/>
        <w:shd w:val="clear" w:color="auto" w:fill="auto"/>
        <w:spacing w:after="240"/>
        <w:ind w:firstLine="740"/>
      </w:pPr>
      <w:r>
        <w:t>Каждый педагог -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FA6BD3" w:rsidRDefault="00D6686A">
      <w:pPr>
        <w:pStyle w:val="50"/>
        <w:shd w:val="clear" w:color="auto" w:fill="auto"/>
        <w:spacing w:after="273"/>
        <w:ind w:left="20" w:firstLine="0"/>
        <w:jc w:val="center"/>
      </w:pPr>
      <w:r>
        <w:t>« Человек не может по настоящему усовершенствоваться, если не помогает</w:t>
      </w:r>
      <w:r>
        <w:br/>
        <w:t>усовершенствоваться другим». Чарльз Диккенс</w:t>
      </w:r>
    </w:p>
    <w:p w:rsidR="00FA6BD3" w:rsidRDefault="00D6686A">
      <w:pPr>
        <w:pStyle w:val="70"/>
        <w:shd w:val="clear" w:color="auto" w:fill="auto"/>
        <w:spacing w:after="277" w:line="280" w:lineRule="exact"/>
        <w:ind w:left="20"/>
        <w:jc w:val="center"/>
      </w:pPr>
      <w:r>
        <w:t>Творите сами.</w:t>
      </w:r>
    </w:p>
    <w:p w:rsidR="00FA6BD3" w:rsidRDefault="00D6686A">
      <w:pPr>
        <w:pStyle w:val="70"/>
        <w:shd w:val="clear" w:color="auto" w:fill="auto"/>
        <w:spacing w:after="37" w:line="280" w:lineRule="exact"/>
        <w:jc w:val="both"/>
      </w:pPr>
      <w:r>
        <w:t>Как нет детей без воображения</w:t>
      </w:r>
      <w:r>
        <w:rPr>
          <w:rStyle w:val="72"/>
          <w:b/>
          <w:bCs/>
        </w:rPr>
        <w:t xml:space="preserve">, </w:t>
      </w:r>
      <w:r>
        <w:t>так нет и педагога без творческих порывов.</w:t>
      </w:r>
    </w:p>
    <w:p w:rsidR="00FA6BD3" w:rsidRDefault="00D6686A">
      <w:pPr>
        <w:pStyle w:val="70"/>
        <w:shd w:val="clear" w:color="auto" w:fill="auto"/>
        <w:spacing w:line="280" w:lineRule="exact"/>
        <w:ind w:left="20"/>
        <w:jc w:val="center"/>
      </w:pPr>
      <w:r>
        <w:t>Творческих Вам успехов!</w:t>
      </w:r>
    </w:p>
    <w:sectPr w:rsidR="00FA6BD3">
      <w:pgSz w:w="11900" w:h="16840"/>
      <w:pgMar w:top="687" w:right="726" w:bottom="1100" w:left="8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C5" w:rsidRDefault="006C75C5">
      <w:r>
        <w:separator/>
      </w:r>
    </w:p>
  </w:endnote>
  <w:endnote w:type="continuationSeparator" w:id="0">
    <w:p w:rsidR="006C75C5" w:rsidRDefault="006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C5" w:rsidRDefault="006C75C5"/>
  </w:footnote>
  <w:footnote w:type="continuationSeparator" w:id="0">
    <w:p w:rsidR="006C75C5" w:rsidRDefault="006C75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742"/>
    <w:multiLevelType w:val="multilevel"/>
    <w:tmpl w:val="9A2C1B9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C4791"/>
    <w:multiLevelType w:val="multilevel"/>
    <w:tmpl w:val="B73A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14227"/>
    <w:multiLevelType w:val="multilevel"/>
    <w:tmpl w:val="2E90C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9236E"/>
    <w:multiLevelType w:val="multilevel"/>
    <w:tmpl w:val="D48200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AE07D2"/>
    <w:multiLevelType w:val="multilevel"/>
    <w:tmpl w:val="880841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2B2F2D"/>
    <w:multiLevelType w:val="multilevel"/>
    <w:tmpl w:val="00181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C07B04"/>
    <w:multiLevelType w:val="multilevel"/>
    <w:tmpl w:val="18166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D3"/>
    <w:rsid w:val="006C75C5"/>
    <w:rsid w:val="00984B08"/>
    <w:rsid w:val="00B27513"/>
    <w:rsid w:val="00D6686A"/>
    <w:rsid w:val="00F80245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18AA8-CB1B-4F31-B445-437499F0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4pt">
    <w:name w:val="Основной текст (6) + 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Рязанова</dc:creator>
  <cp:keywords/>
  <cp:lastModifiedBy>Светлана Рязанова</cp:lastModifiedBy>
  <cp:revision>2</cp:revision>
  <dcterms:created xsi:type="dcterms:W3CDTF">2015-10-17T14:31:00Z</dcterms:created>
  <dcterms:modified xsi:type="dcterms:W3CDTF">2015-10-17T20:20:00Z</dcterms:modified>
</cp:coreProperties>
</file>