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E" w:rsidRDefault="009C4942" w:rsidP="00CB5F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5F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Нормы жидкости для варки 1 кг круп </w:t>
      </w:r>
    </w:p>
    <w:p w:rsidR="009C4942" w:rsidRDefault="009C4942" w:rsidP="00CB5F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5F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 выход готовой продукции</w:t>
      </w:r>
      <w:r w:rsidR="00E66D1E">
        <w:rPr>
          <w:rStyle w:val="a5"/>
          <w:rFonts w:ascii="Times New Roman" w:eastAsia="Times New Roman" w:hAnsi="Times New Roman" w:cs="Times New Roman"/>
          <w:b/>
          <w:sz w:val="36"/>
          <w:szCs w:val="36"/>
          <w:lang w:eastAsia="ru-RU"/>
        </w:rPr>
        <w:footnoteReference w:id="1"/>
      </w:r>
    </w:p>
    <w:p w:rsidR="00E66D1E" w:rsidRPr="00CB5FFE" w:rsidRDefault="00E66D1E" w:rsidP="00CB5F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5000" w:type="pct"/>
        <w:tblCellSpacing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2"/>
        <w:gridCol w:w="2803"/>
        <w:gridCol w:w="3299"/>
      </w:tblGrid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Количество жидкости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Выход готового блюда (в л</w:t>
            </w:r>
            <w:r w:rsidR="00CB5FFE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итрах</w:t>
            </w:r>
            <w:r w:rsidRPr="00CB5FFE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ru-RU"/>
              </w:rPr>
              <w:t>)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Каши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Гречневая рассыпчатая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2,1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Гречневая вязкая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Пшенная рассыпчатая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2,5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Пшенная</w:t>
            </w:r>
            <w:r w:rsidRPr="00CB5FFE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</w:t>
            </w: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вязкая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Пшенная</w:t>
            </w:r>
            <w:r w:rsidRPr="00CB5FFE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</w:t>
            </w:r>
            <w:proofErr w:type="spellStart"/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полувязкая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5,5—6,0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Рисовая </w:t>
            </w:r>
            <w:proofErr w:type="spellStart"/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полувязкая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менее 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Геркулесовая вязкая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4,6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Геркулесовая </w:t>
            </w:r>
            <w:proofErr w:type="spellStart"/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полувязкая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Манная вязкая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4,5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Манная </w:t>
            </w:r>
            <w:proofErr w:type="spellStart"/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полувязкая</w:t>
            </w:r>
            <w:proofErr w:type="spellEnd"/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Перловая рассыпчатая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Ячневая рассыпчатая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3,0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Ячневая вязкая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E66D1E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63AF33" wp14:editId="4945200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229870</wp:posOffset>
                  </wp:positionV>
                  <wp:extent cx="2233295" cy="3394075"/>
                  <wp:effectExtent l="0" t="0" r="0" b="0"/>
                  <wp:wrapNone/>
                  <wp:docPr id="1" name="Рисунок 1" descr="C:\Users\NS\Desktop\Рисунки\i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\Desktop\Рисунки\i (2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339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942"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4,5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ru-RU"/>
              </w:rPr>
              <w:t>Макаронные изделия (отварные)</w:t>
            </w:r>
          </w:p>
        </w:tc>
      </w:tr>
      <w:tr w:rsidR="00CB5FFE" w:rsidRPr="00CB5FFE" w:rsidTr="00E66D1E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Макароны, лапша, вермишель и проч.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менее 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942" w:rsidRPr="00CB5FFE" w:rsidRDefault="009C4942" w:rsidP="009C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2,5—3,0</w:t>
            </w:r>
          </w:p>
        </w:tc>
      </w:tr>
    </w:tbl>
    <w:p w:rsidR="00CB5FFE" w:rsidRDefault="009C4942" w:rsidP="00E66D1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CB5FF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CB5FFE" w:rsidRPr="00CB5FFE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Крупы не должны содержать посторонних примесей. </w:t>
      </w:r>
    </w:p>
    <w:p w:rsidR="00CB5FFE" w:rsidRPr="00CB5FFE" w:rsidRDefault="00CB5FFE" w:rsidP="00E66D1E">
      <w:pPr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CB5FFE">
        <w:rPr>
          <w:rFonts w:ascii="Times New Roman" w:eastAsiaTheme="minorEastAsia" w:hAnsi="Times New Roman" w:cs="Times New Roman"/>
          <w:sz w:val="36"/>
          <w:szCs w:val="36"/>
          <w:lang w:eastAsia="ru-RU"/>
        </w:rPr>
        <w:t>Перед использованием крупы промывают проточной водой.</w:t>
      </w:r>
    </w:p>
    <w:sectPr w:rsidR="00CB5FFE" w:rsidRPr="00CB5FFE" w:rsidSect="00CB5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A1" w:rsidRDefault="009F0BA1" w:rsidP="00E66D1E">
      <w:pPr>
        <w:spacing w:after="0" w:line="240" w:lineRule="auto"/>
      </w:pPr>
      <w:r>
        <w:separator/>
      </w:r>
    </w:p>
  </w:endnote>
  <w:endnote w:type="continuationSeparator" w:id="0">
    <w:p w:rsidR="009F0BA1" w:rsidRDefault="009F0BA1" w:rsidP="00E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A1" w:rsidRDefault="009F0BA1" w:rsidP="00E66D1E">
      <w:pPr>
        <w:spacing w:after="0" w:line="240" w:lineRule="auto"/>
      </w:pPr>
      <w:r>
        <w:separator/>
      </w:r>
    </w:p>
  </w:footnote>
  <w:footnote w:type="continuationSeparator" w:id="0">
    <w:p w:rsidR="009F0BA1" w:rsidRDefault="009F0BA1" w:rsidP="00E66D1E">
      <w:pPr>
        <w:spacing w:after="0" w:line="240" w:lineRule="auto"/>
      </w:pPr>
      <w:r>
        <w:continuationSeparator/>
      </w:r>
    </w:p>
  </w:footnote>
  <w:footnote w:id="1">
    <w:p w:rsidR="00871F30" w:rsidRDefault="00E66D1E">
      <w:pPr>
        <w:pStyle w:val="a3"/>
        <w:rPr>
          <w:rFonts w:ascii="Times New Roman" w:hAnsi="Times New Roman" w:cs="Times New Roman"/>
          <w:sz w:val="36"/>
          <w:szCs w:val="36"/>
        </w:rPr>
      </w:pPr>
      <w:r w:rsidRPr="00E66D1E">
        <w:rPr>
          <w:rStyle w:val="a5"/>
          <w:rFonts w:ascii="Times New Roman" w:hAnsi="Times New Roman" w:cs="Times New Roman"/>
          <w:sz w:val="36"/>
          <w:szCs w:val="36"/>
        </w:rPr>
        <w:footnoteRef/>
      </w:r>
      <w:r w:rsidRPr="00E66D1E">
        <w:rPr>
          <w:rFonts w:ascii="Times New Roman" w:hAnsi="Times New Roman" w:cs="Times New Roman"/>
          <w:sz w:val="36"/>
          <w:szCs w:val="36"/>
        </w:rPr>
        <w:t xml:space="preserve"> Технологические карты </w:t>
      </w:r>
      <w:r w:rsidR="00871F30">
        <w:rPr>
          <w:rFonts w:ascii="Times New Roman" w:hAnsi="Times New Roman" w:cs="Times New Roman"/>
          <w:sz w:val="36"/>
          <w:szCs w:val="36"/>
        </w:rPr>
        <w:t>МБДОУ №22 (</w:t>
      </w:r>
      <w:r w:rsidR="00871F30" w:rsidRPr="00954965">
        <w:rPr>
          <w:rFonts w:ascii="Times New Roman" w:hAnsi="Times New Roman" w:cs="Times New Roman"/>
          <w:sz w:val="36"/>
          <w:szCs w:val="36"/>
        </w:rPr>
        <w:t>СанПиН 2.4.1.3049-13</w:t>
      </w:r>
      <w:r w:rsidR="00871F30">
        <w:rPr>
          <w:rFonts w:ascii="Times New Roman" w:hAnsi="Times New Roman" w:cs="Times New Roman"/>
          <w:sz w:val="36"/>
          <w:szCs w:val="36"/>
        </w:rPr>
        <w:t>)</w:t>
      </w:r>
    </w:p>
    <w:p w:rsidR="00E66D1E" w:rsidRPr="00E66D1E" w:rsidRDefault="00E66D1E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66D1E">
        <w:rPr>
          <w:rFonts w:ascii="Times New Roman" w:hAnsi="Times New Roman" w:cs="Times New Roman"/>
          <w:sz w:val="36"/>
          <w:szCs w:val="36"/>
        </w:rPr>
        <w:t>с учетом каждого вида крупы</w:t>
      </w:r>
      <w:r>
        <w:rPr>
          <w:rFonts w:ascii="Times New Roman" w:hAnsi="Times New Roman" w:cs="Times New Roman"/>
          <w:sz w:val="36"/>
          <w:szCs w:val="36"/>
        </w:rPr>
        <w:t xml:space="preserve"> и консистенции каши</w:t>
      </w:r>
      <w:r w:rsidRPr="00E66D1E">
        <w:rPr>
          <w:rFonts w:ascii="Times New Roman" w:hAnsi="Times New Roman" w:cs="Times New Roman"/>
          <w:sz w:val="36"/>
          <w:szCs w:val="36"/>
        </w:rPr>
        <w:t xml:space="preserve">.   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50"/>
    <w:rsid w:val="00273105"/>
    <w:rsid w:val="00871F30"/>
    <w:rsid w:val="00965550"/>
    <w:rsid w:val="009C4942"/>
    <w:rsid w:val="009F0BA1"/>
    <w:rsid w:val="00CB5FFE"/>
    <w:rsid w:val="00CE0000"/>
    <w:rsid w:val="00E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6D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6D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6D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6D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6D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6D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811B-76CE-4AAC-96E5-26717382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1</cp:lastModifiedBy>
  <cp:revision>9</cp:revision>
  <dcterms:created xsi:type="dcterms:W3CDTF">2013-12-21T19:27:00Z</dcterms:created>
  <dcterms:modified xsi:type="dcterms:W3CDTF">2014-01-09T14:22:00Z</dcterms:modified>
</cp:coreProperties>
</file>