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6C" w:rsidRPr="004F7396" w:rsidRDefault="004D036C" w:rsidP="00D30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F7396">
        <w:rPr>
          <w:rFonts w:ascii="Times New Roman" w:hAnsi="Times New Roman" w:cs="Times New Roman"/>
          <w:sz w:val="24"/>
          <w:szCs w:val="24"/>
        </w:rPr>
        <w:t>МИНИСТЕРСТВО ОБРАЗОВАНИЯ ТУЛЬСКОЙ ОБЛАСТИ</w:t>
      </w:r>
    </w:p>
    <w:p w:rsidR="004D036C" w:rsidRPr="004F7396" w:rsidRDefault="004D036C" w:rsidP="00D30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396">
        <w:rPr>
          <w:rFonts w:ascii="Times New Roman" w:hAnsi="Times New Roman" w:cs="Times New Roman"/>
          <w:sz w:val="24"/>
          <w:szCs w:val="24"/>
        </w:rPr>
        <w:t>ГОУ ДПО ТО «ИНСТИТУТ ПОВЫШЕНИЯ КВАЛИФИКАЦИИ</w:t>
      </w:r>
    </w:p>
    <w:p w:rsidR="004D036C" w:rsidRPr="004F7396" w:rsidRDefault="004D036C" w:rsidP="00D30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396">
        <w:rPr>
          <w:rFonts w:ascii="Times New Roman" w:hAnsi="Times New Roman" w:cs="Times New Roman"/>
          <w:sz w:val="24"/>
          <w:szCs w:val="24"/>
        </w:rPr>
        <w:t>И ПРОФЕССИОНАЛЬНОЙ ПЕРЕПОДГОТОВКИ РАБОТНИКОВ ОБРАЗОВАНИЯ</w:t>
      </w:r>
    </w:p>
    <w:p w:rsidR="004D036C" w:rsidRPr="004F7396" w:rsidRDefault="004D036C" w:rsidP="00D30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396">
        <w:rPr>
          <w:rFonts w:ascii="Times New Roman" w:hAnsi="Times New Roman" w:cs="Times New Roman"/>
          <w:sz w:val="24"/>
          <w:szCs w:val="24"/>
        </w:rPr>
        <w:t>ТУЛЬСКОЙ ОБЛАСТИ»</w:t>
      </w:r>
    </w:p>
    <w:p w:rsidR="004D036C" w:rsidRPr="004F7396" w:rsidRDefault="004D036C" w:rsidP="00D307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036C" w:rsidRPr="004F7396" w:rsidRDefault="004D036C" w:rsidP="00D307B8">
      <w:pPr>
        <w:pStyle w:val="1"/>
        <w:ind w:firstLine="0"/>
        <w:jc w:val="center"/>
        <w:rPr>
          <w:sz w:val="24"/>
        </w:rPr>
      </w:pPr>
      <w:r w:rsidRPr="004F7396">
        <w:rPr>
          <w:sz w:val="24"/>
        </w:rPr>
        <w:t>ВСЕРОССИЙСКАЯ НАУЧНО-ПРАКТИЧЕСКАЯ КОНФЕРЕНЦИЯ</w:t>
      </w:r>
    </w:p>
    <w:p w:rsidR="004D036C" w:rsidRPr="004F7396" w:rsidRDefault="004D036C" w:rsidP="00D307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739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F7396" w:rsidRPr="004F7396">
        <w:rPr>
          <w:rFonts w:ascii="Times New Roman" w:hAnsi="Times New Roman" w:cs="Times New Roman"/>
          <w:b/>
          <w:caps/>
          <w:sz w:val="24"/>
          <w:szCs w:val="24"/>
        </w:rPr>
        <w:t xml:space="preserve">Дошкольное детство: доступность и качество образования в условиях </w:t>
      </w:r>
      <w:r w:rsidR="00484C2E">
        <w:rPr>
          <w:rFonts w:ascii="Times New Roman" w:hAnsi="Times New Roman" w:cs="Times New Roman"/>
          <w:b/>
          <w:caps/>
          <w:sz w:val="24"/>
          <w:szCs w:val="24"/>
        </w:rPr>
        <w:t>стандартизации</w:t>
      </w:r>
      <w:r w:rsidRPr="004F739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D036C" w:rsidRPr="004F7396" w:rsidRDefault="004D036C" w:rsidP="00D307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036C" w:rsidRPr="004F7396" w:rsidRDefault="004D036C" w:rsidP="00D3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96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B469F0" w:rsidRPr="004F7396" w:rsidRDefault="00B469F0" w:rsidP="00D307B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E1807" w:rsidRPr="004F7396" w:rsidRDefault="00EE1807" w:rsidP="00D30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396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6D109D" w:rsidRPr="00D307B8" w:rsidRDefault="00EE1807" w:rsidP="006D10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96">
        <w:rPr>
          <w:rFonts w:ascii="Times New Roman" w:hAnsi="Times New Roman" w:cs="Times New Roman"/>
          <w:sz w:val="24"/>
          <w:szCs w:val="24"/>
        </w:rPr>
        <w:t>Приглашаем вас принять участие в</w:t>
      </w:r>
      <w:r w:rsidRPr="005E0E42">
        <w:rPr>
          <w:rFonts w:ascii="Times New Roman" w:hAnsi="Times New Roman" w:cs="Times New Roman"/>
          <w:sz w:val="24"/>
          <w:szCs w:val="24"/>
        </w:rPr>
        <w:t>о</w:t>
      </w:r>
      <w:r w:rsidRPr="004F7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E42" w:rsidRPr="005E0E42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4F7396">
        <w:rPr>
          <w:rFonts w:ascii="Times New Roman" w:hAnsi="Times New Roman" w:cs="Times New Roman"/>
          <w:sz w:val="24"/>
          <w:szCs w:val="24"/>
        </w:rPr>
        <w:t>научно-практической конференции «</w:t>
      </w:r>
      <w:r w:rsidR="005E0E42">
        <w:rPr>
          <w:rFonts w:ascii="Times New Roman" w:hAnsi="Times New Roman" w:cs="Times New Roman"/>
          <w:sz w:val="24"/>
          <w:szCs w:val="24"/>
        </w:rPr>
        <w:t>Дошкольное детство: доступность и качество образован</w:t>
      </w:r>
      <w:r w:rsidR="00484C2E">
        <w:rPr>
          <w:rFonts w:ascii="Times New Roman" w:hAnsi="Times New Roman" w:cs="Times New Roman"/>
          <w:sz w:val="24"/>
          <w:szCs w:val="24"/>
        </w:rPr>
        <w:t>ия в условиях стандартизации</w:t>
      </w:r>
      <w:r w:rsidRPr="004F7396">
        <w:rPr>
          <w:rFonts w:ascii="Times New Roman" w:hAnsi="Times New Roman" w:cs="Times New Roman"/>
          <w:sz w:val="24"/>
          <w:szCs w:val="24"/>
        </w:rPr>
        <w:t>»</w:t>
      </w:r>
      <w:r w:rsidRPr="004F73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F7396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="0023096D" w:rsidRPr="0023096D">
        <w:rPr>
          <w:rFonts w:ascii="Times New Roman" w:hAnsi="Times New Roman" w:cs="Times New Roman"/>
          <w:b/>
          <w:sz w:val="24"/>
          <w:szCs w:val="24"/>
        </w:rPr>
        <w:t>2</w:t>
      </w:r>
      <w:r w:rsidRPr="004F7396">
        <w:rPr>
          <w:rFonts w:ascii="Times New Roman" w:hAnsi="Times New Roman" w:cs="Times New Roman"/>
          <w:b/>
          <w:sz w:val="24"/>
          <w:szCs w:val="24"/>
        </w:rPr>
        <w:t>9</w:t>
      </w:r>
      <w:r w:rsidR="0023096D">
        <w:rPr>
          <w:rFonts w:ascii="Times New Roman" w:hAnsi="Times New Roman" w:cs="Times New Roman"/>
          <w:b/>
          <w:sz w:val="24"/>
          <w:szCs w:val="24"/>
        </w:rPr>
        <w:t>-30 янва</w:t>
      </w:r>
      <w:r w:rsidRPr="004F7396">
        <w:rPr>
          <w:rFonts w:ascii="Times New Roman" w:hAnsi="Times New Roman" w:cs="Times New Roman"/>
          <w:b/>
          <w:sz w:val="24"/>
          <w:szCs w:val="24"/>
        </w:rPr>
        <w:t>ря 201</w:t>
      </w:r>
      <w:r w:rsidR="0023096D">
        <w:rPr>
          <w:rFonts w:ascii="Times New Roman" w:hAnsi="Times New Roman" w:cs="Times New Roman"/>
          <w:b/>
          <w:sz w:val="24"/>
          <w:szCs w:val="24"/>
        </w:rPr>
        <w:t>4</w:t>
      </w:r>
      <w:r w:rsidRPr="004F7396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6D10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807" w:rsidRPr="004F7396" w:rsidRDefault="00EE1807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96">
        <w:rPr>
          <w:rFonts w:ascii="Times New Roman" w:hAnsi="Times New Roman" w:cs="Times New Roman"/>
          <w:sz w:val="24"/>
          <w:szCs w:val="24"/>
        </w:rPr>
        <w:t>В работе конферен</w:t>
      </w:r>
      <w:r w:rsidR="006D109D">
        <w:rPr>
          <w:rFonts w:ascii="Times New Roman" w:hAnsi="Times New Roman" w:cs="Times New Roman"/>
          <w:sz w:val="24"/>
          <w:szCs w:val="24"/>
        </w:rPr>
        <w:t>ции примут участие ведущие ученые</w:t>
      </w:r>
      <w:r w:rsidRPr="004F7396">
        <w:rPr>
          <w:rFonts w:ascii="Times New Roman" w:hAnsi="Times New Roman" w:cs="Times New Roman"/>
          <w:sz w:val="24"/>
          <w:szCs w:val="24"/>
        </w:rPr>
        <w:t xml:space="preserve">, </w:t>
      </w:r>
      <w:r w:rsidR="00DB2887">
        <w:rPr>
          <w:rFonts w:ascii="Times New Roman" w:hAnsi="Times New Roman" w:cs="Times New Roman"/>
          <w:sz w:val="24"/>
          <w:szCs w:val="24"/>
        </w:rPr>
        <w:t>руководители</w:t>
      </w:r>
      <w:r w:rsidR="0023096D" w:rsidRPr="004F7396">
        <w:rPr>
          <w:rFonts w:ascii="Times New Roman" w:hAnsi="Times New Roman" w:cs="Times New Roman"/>
          <w:sz w:val="24"/>
          <w:szCs w:val="24"/>
        </w:rPr>
        <w:t xml:space="preserve"> </w:t>
      </w:r>
      <w:r w:rsidR="0023096D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23096D" w:rsidRPr="004F7396">
        <w:rPr>
          <w:rFonts w:ascii="Times New Roman" w:hAnsi="Times New Roman" w:cs="Times New Roman"/>
          <w:sz w:val="24"/>
          <w:szCs w:val="24"/>
        </w:rPr>
        <w:t>образования Тульской области</w:t>
      </w:r>
      <w:r w:rsidR="0023096D">
        <w:rPr>
          <w:rFonts w:ascii="Times New Roman" w:hAnsi="Times New Roman" w:cs="Times New Roman"/>
          <w:sz w:val="24"/>
          <w:szCs w:val="24"/>
        </w:rPr>
        <w:t>,</w:t>
      </w:r>
      <w:r w:rsidR="0023096D" w:rsidRPr="004F7396">
        <w:rPr>
          <w:rFonts w:ascii="Times New Roman" w:hAnsi="Times New Roman" w:cs="Times New Roman"/>
          <w:sz w:val="24"/>
          <w:szCs w:val="24"/>
        </w:rPr>
        <w:t xml:space="preserve"> </w:t>
      </w:r>
      <w:r w:rsidRPr="004F7396">
        <w:rPr>
          <w:rFonts w:ascii="Times New Roman" w:hAnsi="Times New Roman" w:cs="Times New Roman"/>
          <w:sz w:val="24"/>
          <w:szCs w:val="24"/>
        </w:rPr>
        <w:t>руководители</w:t>
      </w:r>
      <w:r w:rsidR="00DB2887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 w:rsidRPr="004F7396">
        <w:rPr>
          <w:rFonts w:ascii="Times New Roman" w:hAnsi="Times New Roman" w:cs="Times New Roman"/>
          <w:sz w:val="24"/>
          <w:szCs w:val="24"/>
        </w:rPr>
        <w:t xml:space="preserve">, </w:t>
      </w:r>
      <w:r w:rsidR="000423F4">
        <w:rPr>
          <w:rFonts w:ascii="Times New Roman" w:hAnsi="Times New Roman" w:cs="Times New Roman"/>
          <w:sz w:val="24"/>
          <w:szCs w:val="24"/>
        </w:rPr>
        <w:t>педагоги-</w:t>
      </w:r>
      <w:r w:rsidRPr="004F7396">
        <w:rPr>
          <w:rFonts w:ascii="Times New Roman" w:hAnsi="Times New Roman" w:cs="Times New Roman"/>
          <w:sz w:val="24"/>
          <w:szCs w:val="24"/>
        </w:rPr>
        <w:t>психологи,</w:t>
      </w:r>
      <w:r w:rsidR="000423F4">
        <w:rPr>
          <w:rFonts w:ascii="Times New Roman" w:hAnsi="Times New Roman" w:cs="Times New Roman"/>
          <w:sz w:val="24"/>
          <w:szCs w:val="24"/>
        </w:rPr>
        <w:t xml:space="preserve"> учителя-логопеды, </w:t>
      </w:r>
      <w:r w:rsidRPr="004F7396">
        <w:rPr>
          <w:rFonts w:ascii="Times New Roman" w:hAnsi="Times New Roman" w:cs="Times New Roman"/>
          <w:sz w:val="24"/>
          <w:szCs w:val="24"/>
        </w:rPr>
        <w:t xml:space="preserve"> </w:t>
      </w:r>
      <w:r w:rsidR="000423F4">
        <w:rPr>
          <w:rFonts w:ascii="Times New Roman" w:hAnsi="Times New Roman" w:cs="Times New Roman"/>
          <w:sz w:val="24"/>
          <w:szCs w:val="24"/>
        </w:rPr>
        <w:t>педагоги</w:t>
      </w:r>
      <w:r w:rsidR="000423F4" w:rsidRPr="000423F4">
        <w:rPr>
          <w:rFonts w:ascii="Times New Roman" w:hAnsi="Times New Roman" w:cs="Times New Roman"/>
          <w:sz w:val="24"/>
          <w:szCs w:val="24"/>
        </w:rPr>
        <w:t xml:space="preserve"> </w:t>
      </w:r>
      <w:r w:rsidR="000423F4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0423F4" w:rsidRPr="004F739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423F4">
        <w:rPr>
          <w:rFonts w:ascii="Times New Roman" w:hAnsi="Times New Roman" w:cs="Times New Roman"/>
          <w:sz w:val="24"/>
          <w:szCs w:val="24"/>
        </w:rPr>
        <w:t>организаций</w:t>
      </w:r>
      <w:r w:rsidR="007C720B">
        <w:rPr>
          <w:rFonts w:ascii="Times New Roman" w:hAnsi="Times New Roman" w:cs="Times New Roman"/>
          <w:sz w:val="24"/>
          <w:szCs w:val="24"/>
        </w:rPr>
        <w:t xml:space="preserve"> (ДОО)</w:t>
      </w:r>
      <w:r w:rsidR="00DB2887">
        <w:rPr>
          <w:rFonts w:ascii="Times New Roman" w:hAnsi="Times New Roman" w:cs="Times New Roman"/>
          <w:sz w:val="24"/>
          <w:szCs w:val="24"/>
        </w:rPr>
        <w:t>, молодые исследователи</w:t>
      </w:r>
      <w:r w:rsidR="000423F4">
        <w:rPr>
          <w:rFonts w:ascii="Times New Roman" w:hAnsi="Times New Roman" w:cs="Times New Roman"/>
          <w:sz w:val="24"/>
          <w:szCs w:val="24"/>
        </w:rPr>
        <w:t>.</w:t>
      </w:r>
    </w:p>
    <w:p w:rsidR="00EE1807" w:rsidRPr="004F7396" w:rsidRDefault="00EE1807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96">
        <w:rPr>
          <w:rFonts w:ascii="Times New Roman" w:hAnsi="Times New Roman" w:cs="Times New Roman"/>
          <w:sz w:val="24"/>
          <w:szCs w:val="24"/>
        </w:rPr>
        <w:t xml:space="preserve">Конференция посвящена вопросам </w:t>
      </w:r>
      <w:r w:rsidR="00B83388">
        <w:rPr>
          <w:rFonts w:ascii="Times New Roman" w:hAnsi="Times New Roman" w:cs="Times New Roman"/>
          <w:sz w:val="24"/>
          <w:szCs w:val="24"/>
        </w:rPr>
        <w:t>повышения качества и доступности дошкольного образов</w:t>
      </w:r>
      <w:r w:rsidR="00484C2E">
        <w:rPr>
          <w:rFonts w:ascii="Times New Roman" w:hAnsi="Times New Roman" w:cs="Times New Roman"/>
          <w:sz w:val="24"/>
          <w:szCs w:val="24"/>
        </w:rPr>
        <w:t>ания в условиях стандартизации</w:t>
      </w:r>
      <w:r w:rsidR="00B83388">
        <w:rPr>
          <w:rFonts w:ascii="Times New Roman" w:hAnsi="Times New Roman" w:cs="Times New Roman"/>
          <w:sz w:val="24"/>
          <w:szCs w:val="24"/>
        </w:rPr>
        <w:t xml:space="preserve"> </w:t>
      </w:r>
      <w:r w:rsidRPr="004F7396">
        <w:rPr>
          <w:rFonts w:ascii="Times New Roman" w:hAnsi="Times New Roman" w:cs="Times New Roman"/>
          <w:sz w:val="24"/>
          <w:szCs w:val="24"/>
        </w:rPr>
        <w:t>и предполагает работу по следующим направлениям:</w:t>
      </w:r>
    </w:p>
    <w:p w:rsidR="007C720B" w:rsidRPr="007C720B" w:rsidRDefault="007C720B" w:rsidP="007C720B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20B">
        <w:rPr>
          <w:rFonts w:ascii="Times New Roman" w:hAnsi="Times New Roman" w:cs="Times New Roman"/>
          <w:sz w:val="24"/>
          <w:szCs w:val="24"/>
        </w:rPr>
        <w:t xml:space="preserve">Научно-методологические основы ФГОС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7C720B">
        <w:rPr>
          <w:rFonts w:ascii="Times New Roman" w:hAnsi="Times New Roman" w:cs="Times New Roman"/>
          <w:sz w:val="24"/>
          <w:szCs w:val="24"/>
        </w:rPr>
        <w:t>.</w:t>
      </w:r>
    </w:p>
    <w:p w:rsidR="007C720B" w:rsidRPr="007C720B" w:rsidRDefault="007C720B" w:rsidP="007C720B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20B">
        <w:rPr>
          <w:rFonts w:ascii="Times New Roman" w:hAnsi="Times New Roman" w:cs="Times New Roman"/>
          <w:sz w:val="24"/>
          <w:szCs w:val="24"/>
        </w:rPr>
        <w:t>Парадигма современного дошкольного образования.</w:t>
      </w:r>
    </w:p>
    <w:p w:rsidR="007C720B" w:rsidRPr="007C720B" w:rsidRDefault="007C720B" w:rsidP="007C720B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20B">
        <w:rPr>
          <w:rFonts w:ascii="Times New Roman" w:hAnsi="Times New Roman" w:cs="Times New Roman"/>
          <w:sz w:val="24"/>
          <w:szCs w:val="24"/>
        </w:rPr>
        <w:t>Кадровый потенциал ДОО: соответствие образовательного уровня педагогов требованиям ФГОС и профессиональных стандартов.</w:t>
      </w:r>
    </w:p>
    <w:p w:rsidR="007C720B" w:rsidRPr="007C720B" w:rsidRDefault="007C720B" w:rsidP="007C720B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20B">
        <w:rPr>
          <w:rFonts w:ascii="Times New Roman" w:hAnsi="Times New Roman" w:cs="Times New Roman"/>
          <w:sz w:val="24"/>
          <w:szCs w:val="24"/>
        </w:rPr>
        <w:t>Социальное партнерство как условие инновационного развития дошкольной образовательной организации.</w:t>
      </w:r>
    </w:p>
    <w:p w:rsidR="007C720B" w:rsidRPr="007C720B" w:rsidRDefault="007C720B" w:rsidP="007C720B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20B">
        <w:rPr>
          <w:rFonts w:ascii="Times New Roman" w:hAnsi="Times New Roman" w:cs="Times New Roman"/>
          <w:sz w:val="24"/>
          <w:szCs w:val="24"/>
        </w:rPr>
        <w:t>Преемственность основных образовательных программ дошкольного и начального общего образования в условиях реализации ФГОС.</w:t>
      </w:r>
    </w:p>
    <w:p w:rsidR="007C720B" w:rsidRPr="007C720B" w:rsidRDefault="007C720B" w:rsidP="007C720B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20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7C720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C720B">
        <w:rPr>
          <w:rFonts w:ascii="Times New Roman" w:hAnsi="Times New Roman" w:cs="Times New Roman"/>
          <w:sz w:val="24"/>
          <w:szCs w:val="24"/>
        </w:rPr>
        <w:t xml:space="preserve"> – технологий для создания развивающей образовательной среды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720B">
        <w:rPr>
          <w:rFonts w:ascii="Times New Roman" w:hAnsi="Times New Roman" w:cs="Times New Roman"/>
          <w:sz w:val="24"/>
          <w:szCs w:val="24"/>
        </w:rPr>
        <w:t>.</w:t>
      </w:r>
    </w:p>
    <w:p w:rsidR="007C720B" w:rsidRPr="007C720B" w:rsidRDefault="007C720B" w:rsidP="007C720B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20B">
        <w:rPr>
          <w:rFonts w:ascii="Times New Roman" w:hAnsi="Times New Roman" w:cs="Times New Roman"/>
          <w:sz w:val="24"/>
          <w:szCs w:val="24"/>
        </w:rPr>
        <w:t>Вариативность и разнообразие образовательных программ развития личности дошкольника.</w:t>
      </w:r>
    </w:p>
    <w:p w:rsidR="007C720B" w:rsidRPr="007C720B" w:rsidRDefault="007C720B" w:rsidP="007C720B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20B">
        <w:rPr>
          <w:rFonts w:ascii="Times New Roman" w:hAnsi="Times New Roman" w:cs="Times New Roman"/>
          <w:sz w:val="24"/>
          <w:szCs w:val="24"/>
        </w:rPr>
        <w:t>Психолого-педагогическое и организационно-методическое сопровождение детей с ОВЗ.</w:t>
      </w:r>
    </w:p>
    <w:p w:rsidR="00EE1807" w:rsidRPr="004F7396" w:rsidRDefault="00EE1807" w:rsidP="000A4A58">
      <w:pPr>
        <w:pStyle w:val="1"/>
        <w:ind w:firstLine="0"/>
        <w:jc w:val="center"/>
        <w:rPr>
          <w:b/>
          <w:bCs/>
          <w:sz w:val="24"/>
        </w:rPr>
      </w:pPr>
      <w:r w:rsidRPr="004F7396">
        <w:rPr>
          <w:b/>
          <w:bCs/>
          <w:sz w:val="24"/>
        </w:rPr>
        <w:t>Формы участия в конференции:</w:t>
      </w:r>
    </w:p>
    <w:p w:rsidR="00EE1807" w:rsidRPr="004F7396" w:rsidRDefault="00EE1807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96">
        <w:rPr>
          <w:rFonts w:ascii="Times New Roman" w:hAnsi="Times New Roman" w:cs="Times New Roman"/>
          <w:sz w:val="24"/>
          <w:szCs w:val="24"/>
        </w:rPr>
        <w:t>– очное участие с докладом (при наличии мат</w:t>
      </w:r>
      <w:r w:rsidR="00BE7227">
        <w:rPr>
          <w:rFonts w:ascii="Times New Roman" w:hAnsi="Times New Roman" w:cs="Times New Roman"/>
          <w:sz w:val="24"/>
          <w:szCs w:val="24"/>
        </w:rPr>
        <w:t>ериалов, принятых к публикации);</w:t>
      </w:r>
    </w:p>
    <w:p w:rsidR="00EE1807" w:rsidRPr="004F7396" w:rsidRDefault="00EE1807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96">
        <w:rPr>
          <w:rFonts w:ascii="Times New Roman" w:hAnsi="Times New Roman" w:cs="Times New Roman"/>
          <w:sz w:val="24"/>
          <w:szCs w:val="24"/>
        </w:rPr>
        <w:t>– очное уча</w:t>
      </w:r>
      <w:r w:rsidR="00BE7227">
        <w:rPr>
          <w:rFonts w:ascii="Times New Roman" w:hAnsi="Times New Roman" w:cs="Times New Roman"/>
          <w:sz w:val="24"/>
          <w:szCs w:val="24"/>
        </w:rPr>
        <w:t>стие без доклада;</w:t>
      </w:r>
    </w:p>
    <w:p w:rsidR="00EE1807" w:rsidRDefault="00BE7227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заочное участие;</w:t>
      </w:r>
    </w:p>
    <w:p w:rsidR="00BE7227" w:rsidRPr="004F7396" w:rsidRDefault="00BE7227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стендовые доклады.</w:t>
      </w:r>
    </w:p>
    <w:p w:rsidR="00EE1807" w:rsidRPr="004F7396" w:rsidRDefault="00EE1807" w:rsidP="000A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96"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</w:p>
    <w:p w:rsidR="00553B58" w:rsidRDefault="00553B58" w:rsidP="00EB3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E1807" w:rsidRPr="004F73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EE1807" w:rsidRPr="004F7396">
        <w:rPr>
          <w:rFonts w:ascii="Times New Roman" w:hAnsi="Times New Roman" w:cs="Times New Roman"/>
          <w:sz w:val="24"/>
          <w:szCs w:val="24"/>
        </w:rPr>
        <w:t>.201</w:t>
      </w:r>
      <w:r w:rsidR="006260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EE1807" w:rsidRPr="004F7396" w:rsidRDefault="006076D7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F7396">
        <w:rPr>
          <w:rFonts w:ascii="Times New Roman" w:hAnsi="Times New Roman" w:cs="Times New Roman"/>
          <w:sz w:val="24"/>
          <w:szCs w:val="24"/>
        </w:rPr>
        <w:t>.00 – 1</w:t>
      </w:r>
      <w:r w:rsidR="006D109D">
        <w:rPr>
          <w:rFonts w:ascii="Times New Roman" w:hAnsi="Times New Roman" w:cs="Times New Roman"/>
          <w:sz w:val="24"/>
          <w:szCs w:val="24"/>
        </w:rPr>
        <w:t>0.45</w:t>
      </w:r>
      <w:r w:rsidRPr="004F7396">
        <w:rPr>
          <w:rFonts w:ascii="Times New Roman" w:hAnsi="Times New Roman" w:cs="Times New Roman"/>
          <w:sz w:val="24"/>
          <w:szCs w:val="24"/>
        </w:rPr>
        <w:t xml:space="preserve"> – </w:t>
      </w:r>
      <w:r w:rsidR="00EE1807" w:rsidRPr="004F7396">
        <w:rPr>
          <w:rFonts w:ascii="Times New Roman" w:hAnsi="Times New Roman" w:cs="Times New Roman"/>
          <w:sz w:val="24"/>
          <w:szCs w:val="24"/>
        </w:rPr>
        <w:t>прибытие и регистрация участников</w:t>
      </w:r>
      <w:r w:rsidR="00E45B35">
        <w:rPr>
          <w:rFonts w:ascii="Times New Roman" w:hAnsi="Times New Roman" w:cs="Times New Roman"/>
          <w:sz w:val="24"/>
          <w:szCs w:val="24"/>
        </w:rPr>
        <w:t>;</w:t>
      </w:r>
    </w:p>
    <w:p w:rsidR="00EE1807" w:rsidRDefault="006076D7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F7396">
        <w:rPr>
          <w:rFonts w:ascii="Times New Roman" w:hAnsi="Times New Roman" w:cs="Times New Roman"/>
          <w:sz w:val="24"/>
          <w:szCs w:val="24"/>
        </w:rPr>
        <w:t>.00 – 1</w:t>
      </w:r>
      <w:r w:rsidR="00722154">
        <w:rPr>
          <w:rFonts w:ascii="Times New Roman" w:hAnsi="Times New Roman" w:cs="Times New Roman"/>
          <w:sz w:val="24"/>
          <w:szCs w:val="24"/>
        </w:rPr>
        <w:t>3</w:t>
      </w:r>
      <w:r w:rsidRPr="004F7396">
        <w:rPr>
          <w:rFonts w:ascii="Times New Roman" w:hAnsi="Times New Roman" w:cs="Times New Roman"/>
          <w:sz w:val="24"/>
          <w:szCs w:val="24"/>
        </w:rPr>
        <w:t>.</w:t>
      </w:r>
      <w:r w:rsidR="00722154">
        <w:rPr>
          <w:rFonts w:ascii="Times New Roman" w:hAnsi="Times New Roman" w:cs="Times New Roman"/>
          <w:sz w:val="24"/>
          <w:szCs w:val="24"/>
        </w:rPr>
        <w:t>0</w:t>
      </w:r>
      <w:r w:rsidRPr="004F7396">
        <w:rPr>
          <w:rFonts w:ascii="Times New Roman" w:hAnsi="Times New Roman" w:cs="Times New Roman"/>
          <w:sz w:val="24"/>
          <w:szCs w:val="24"/>
        </w:rPr>
        <w:t>0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807" w:rsidRPr="004F7396">
        <w:rPr>
          <w:rFonts w:ascii="Times New Roman" w:hAnsi="Times New Roman" w:cs="Times New Roman"/>
          <w:sz w:val="24"/>
          <w:szCs w:val="24"/>
        </w:rPr>
        <w:t>открытие конференции, пленарные доклады</w:t>
      </w:r>
      <w:r w:rsidR="00E45B35">
        <w:rPr>
          <w:rFonts w:ascii="Times New Roman" w:hAnsi="Times New Roman" w:cs="Times New Roman"/>
          <w:sz w:val="24"/>
          <w:szCs w:val="24"/>
        </w:rPr>
        <w:t>;</w:t>
      </w:r>
    </w:p>
    <w:p w:rsidR="00E45B35" w:rsidRPr="004F7396" w:rsidRDefault="00722154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45B35" w:rsidRPr="004F73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45B35" w:rsidRPr="004F739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45B35" w:rsidRPr="004F73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E45B35" w:rsidRPr="004F739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обед</w:t>
      </w:r>
      <w:r w:rsidR="00E45B35">
        <w:rPr>
          <w:rFonts w:ascii="Times New Roman" w:hAnsi="Times New Roman" w:cs="Times New Roman"/>
          <w:sz w:val="24"/>
          <w:szCs w:val="24"/>
        </w:rPr>
        <w:t>;</w:t>
      </w:r>
    </w:p>
    <w:p w:rsidR="00722154" w:rsidRDefault="00EE1807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96">
        <w:rPr>
          <w:rFonts w:ascii="Times New Roman" w:hAnsi="Times New Roman" w:cs="Times New Roman"/>
          <w:sz w:val="24"/>
          <w:szCs w:val="24"/>
        </w:rPr>
        <w:t>1</w:t>
      </w:r>
      <w:r w:rsidR="00722154">
        <w:rPr>
          <w:rFonts w:ascii="Times New Roman" w:hAnsi="Times New Roman" w:cs="Times New Roman"/>
          <w:sz w:val="24"/>
          <w:szCs w:val="24"/>
        </w:rPr>
        <w:t>4.15</w:t>
      </w:r>
      <w:r w:rsidRPr="004F7396">
        <w:rPr>
          <w:rFonts w:ascii="Times New Roman" w:hAnsi="Times New Roman" w:cs="Times New Roman"/>
          <w:sz w:val="24"/>
          <w:szCs w:val="24"/>
        </w:rPr>
        <w:t xml:space="preserve"> – 1</w:t>
      </w:r>
      <w:r w:rsidR="00722154">
        <w:rPr>
          <w:rFonts w:ascii="Times New Roman" w:hAnsi="Times New Roman" w:cs="Times New Roman"/>
          <w:sz w:val="24"/>
          <w:szCs w:val="24"/>
        </w:rPr>
        <w:t>6.15</w:t>
      </w:r>
      <w:r w:rsidRPr="004F7396">
        <w:rPr>
          <w:rFonts w:ascii="Times New Roman" w:hAnsi="Times New Roman" w:cs="Times New Roman"/>
          <w:sz w:val="24"/>
          <w:szCs w:val="24"/>
        </w:rPr>
        <w:t xml:space="preserve"> – </w:t>
      </w:r>
      <w:r w:rsidR="00722154" w:rsidRPr="00910232">
        <w:rPr>
          <w:rFonts w:ascii="Times New Roman" w:hAnsi="Times New Roman" w:cs="Times New Roman"/>
          <w:sz w:val="24"/>
          <w:szCs w:val="24"/>
        </w:rPr>
        <w:t>работа по секциям</w:t>
      </w:r>
      <w:r w:rsidR="00931D7F">
        <w:rPr>
          <w:rFonts w:ascii="Times New Roman" w:hAnsi="Times New Roman" w:cs="Times New Roman"/>
          <w:sz w:val="24"/>
          <w:szCs w:val="24"/>
        </w:rPr>
        <w:t>;</w:t>
      </w:r>
      <w:r w:rsidR="00722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807" w:rsidRPr="004F7396" w:rsidRDefault="00722154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16.15 – 18.00 </w:t>
      </w:r>
      <w:r w:rsidRPr="004F73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8CE">
        <w:rPr>
          <w:rFonts w:ascii="Times New Roman" w:hAnsi="Times New Roman" w:cs="Times New Roman"/>
          <w:sz w:val="24"/>
          <w:szCs w:val="24"/>
        </w:rPr>
        <w:t>культурная программа</w:t>
      </w:r>
      <w:r w:rsidR="00E45B35">
        <w:rPr>
          <w:rFonts w:ascii="Times New Roman" w:hAnsi="Times New Roman" w:cs="Times New Roman"/>
          <w:sz w:val="24"/>
          <w:szCs w:val="24"/>
        </w:rPr>
        <w:t>.</w:t>
      </w:r>
    </w:p>
    <w:p w:rsidR="00E45B35" w:rsidRDefault="00E45B35" w:rsidP="00EB3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4F73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F7396">
        <w:rPr>
          <w:rFonts w:ascii="Times New Roman" w:hAnsi="Times New Roman" w:cs="Times New Roman"/>
          <w:sz w:val="24"/>
          <w:szCs w:val="24"/>
        </w:rPr>
        <w:t>.201</w:t>
      </w:r>
      <w:r w:rsidR="006260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BE7227" w:rsidRPr="00BE7227" w:rsidRDefault="00722154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 w:rsidR="00931D7F">
        <w:rPr>
          <w:rFonts w:ascii="Times New Roman" w:hAnsi="Times New Roman" w:cs="Times New Roman"/>
          <w:sz w:val="24"/>
          <w:szCs w:val="24"/>
        </w:rPr>
        <w:t xml:space="preserve"> </w:t>
      </w:r>
      <w:r w:rsidR="00931D7F" w:rsidRPr="00910232">
        <w:rPr>
          <w:rFonts w:ascii="Times New Roman" w:hAnsi="Times New Roman" w:cs="Times New Roman"/>
          <w:sz w:val="24"/>
          <w:szCs w:val="24"/>
        </w:rPr>
        <w:t>–</w:t>
      </w:r>
      <w:r w:rsidR="00931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E7227">
        <w:rPr>
          <w:rFonts w:ascii="Times New Roman" w:hAnsi="Times New Roman" w:cs="Times New Roman"/>
          <w:sz w:val="24"/>
          <w:szCs w:val="24"/>
        </w:rPr>
        <w:t xml:space="preserve">.00 </w:t>
      </w:r>
      <w:r w:rsidR="00931D7F" w:rsidRPr="00910232">
        <w:rPr>
          <w:rFonts w:ascii="Times New Roman" w:hAnsi="Times New Roman" w:cs="Times New Roman"/>
          <w:sz w:val="24"/>
          <w:szCs w:val="24"/>
        </w:rPr>
        <w:t>–</w:t>
      </w:r>
      <w:r w:rsidR="00BE7227">
        <w:rPr>
          <w:rFonts w:ascii="Times New Roman" w:hAnsi="Times New Roman" w:cs="Times New Roman"/>
          <w:sz w:val="24"/>
          <w:szCs w:val="24"/>
        </w:rPr>
        <w:t xml:space="preserve"> </w:t>
      </w:r>
      <w:r w:rsidR="006D109D">
        <w:rPr>
          <w:rFonts w:ascii="Times New Roman" w:hAnsi="Times New Roman" w:cs="Times New Roman"/>
          <w:sz w:val="24"/>
          <w:szCs w:val="24"/>
        </w:rPr>
        <w:t>посещение</w:t>
      </w:r>
      <w:r w:rsidR="00BE7227" w:rsidRPr="00BE7227">
        <w:rPr>
          <w:rFonts w:ascii="Times New Roman" w:hAnsi="Times New Roman" w:cs="Times New Roman"/>
          <w:sz w:val="24"/>
          <w:szCs w:val="24"/>
        </w:rPr>
        <w:t xml:space="preserve"> пилотных ДОО ТО по внедрению ФГОС</w:t>
      </w:r>
      <w:r w:rsidR="006D109D">
        <w:rPr>
          <w:rFonts w:ascii="Times New Roman" w:hAnsi="Times New Roman" w:cs="Times New Roman"/>
          <w:sz w:val="24"/>
          <w:szCs w:val="24"/>
        </w:rPr>
        <w:t>;</w:t>
      </w:r>
    </w:p>
    <w:p w:rsidR="00910232" w:rsidRPr="00910232" w:rsidRDefault="003D2D66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</w:t>
      </w:r>
      <w:r w:rsidR="00AC3FA8">
        <w:rPr>
          <w:rFonts w:ascii="Times New Roman" w:hAnsi="Times New Roman" w:cs="Times New Roman"/>
          <w:sz w:val="24"/>
          <w:szCs w:val="24"/>
        </w:rPr>
        <w:t>0</w:t>
      </w:r>
      <w:r w:rsidR="00931D7F">
        <w:rPr>
          <w:rFonts w:ascii="Times New Roman" w:hAnsi="Times New Roman" w:cs="Times New Roman"/>
          <w:sz w:val="24"/>
          <w:szCs w:val="24"/>
        </w:rPr>
        <w:t xml:space="preserve"> </w:t>
      </w:r>
      <w:r w:rsidR="00931D7F" w:rsidRPr="00910232">
        <w:rPr>
          <w:rFonts w:ascii="Times New Roman" w:hAnsi="Times New Roman" w:cs="Times New Roman"/>
          <w:sz w:val="24"/>
          <w:szCs w:val="24"/>
        </w:rPr>
        <w:t>–</w:t>
      </w:r>
      <w:r w:rsidR="00931D7F">
        <w:rPr>
          <w:rFonts w:ascii="Times New Roman" w:hAnsi="Times New Roman" w:cs="Times New Roman"/>
          <w:sz w:val="24"/>
          <w:szCs w:val="24"/>
        </w:rPr>
        <w:t xml:space="preserve"> </w:t>
      </w:r>
      <w:r w:rsidR="00AC3FA8">
        <w:rPr>
          <w:rFonts w:ascii="Times New Roman" w:hAnsi="Times New Roman" w:cs="Times New Roman"/>
          <w:sz w:val="24"/>
          <w:szCs w:val="24"/>
        </w:rPr>
        <w:t>15</w:t>
      </w:r>
      <w:r w:rsidR="00603A4B" w:rsidRPr="00910232">
        <w:rPr>
          <w:rFonts w:ascii="Times New Roman" w:hAnsi="Times New Roman" w:cs="Times New Roman"/>
          <w:sz w:val="24"/>
          <w:szCs w:val="24"/>
        </w:rPr>
        <w:t xml:space="preserve">.00 </w:t>
      </w:r>
      <w:r w:rsidR="00910232" w:rsidRPr="00910232">
        <w:rPr>
          <w:rFonts w:ascii="Times New Roman" w:hAnsi="Times New Roman" w:cs="Times New Roman"/>
          <w:sz w:val="24"/>
          <w:szCs w:val="24"/>
        </w:rPr>
        <w:t>– о</w:t>
      </w:r>
      <w:r w:rsidR="00603A4B" w:rsidRPr="00910232">
        <w:rPr>
          <w:rFonts w:ascii="Times New Roman" w:hAnsi="Times New Roman" w:cs="Times New Roman"/>
          <w:sz w:val="24"/>
          <w:szCs w:val="24"/>
        </w:rPr>
        <w:t>бед</w:t>
      </w:r>
      <w:r w:rsidR="00910232" w:rsidRPr="00910232">
        <w:rPr>
          <w:rFonts w:ascii="Times New Roman" w:hAnsi="Times New Roman" w:cs="Times New Roman"/>
          <w:sz w:val="24"/>
          <w:szCs w:val="24"/>
        </w:rPr>
        <w:t>;</w:t>
      </w:r>
    </w:p>
    <w:p w:rsidR="00603A4B" w:rsidRPr="00910232" w:rsidRDefault="00AC3FA8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03A4B" w:rsidRPr="00910232">
        <w:rPr>
          <w:rFonts w:ascii="Times New Roman" w:hAnsi="Times New Roman" w:cs="Times New Roman"/>
          <w:sz w:val="24"/>
          <w:szCs w:val="24"/>
        </w:rPr>
        <w:t xml:space="preserve">.00 </w:t>
      </w:r>
      <w:r w:rsidR="00910232" w:rsidRPr="00910232">
        <w:rPr>
          <w:rFonts w:ascii="Times New Roman" w:hAnsi="Times New Roman" w:cs="Times New Roman"/>
          <w:sz w:val="24"/>
          <w:szCs w:val="24"/>
        </w:rPr>
        <w:t>– о</w:t>
      </w:r>
      <w:r w:rsidR="00603A4B" w:rsidRPr="00910232">
        <w:rPr>
          <w:rFonts w:ascii="Times New Roman" w:hAnsi="Times New Roman" w:cs="Times New Roman"/>
          <w:sz w:val="24"/>
          <w:szCs w:val="24"/>
        </w:rPr>
        <w:t>тъезд участников</w:t>
      </w:r>
      <w:r w:rsidR="00910232">
        <w:rPr>
          <w:rFonts w:ascii="Times New Roman" w:hAnsi="Times New Roman" w:cs="Times New Roman"/>
          <w:sz w:val="24"/>
          <w:szCs w:val="24"/>
        </w:rPr>
        <w:t>.</w:t>
      </w:r>
    </w:p>
    <w:p w:rsidR="00D307B8" w:rsidRDefault="00D307B8" w:rsidP="00D307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07" w:rsidRPr="004F7396" w:rsidRDefault="00EE1807" w:rsidP="000A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96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конференции и оплата публикаций:</w:t>
      </w:r>
    </w:p>
    <w:p w:rsidR="00EE1807" w:rsidRPr="004F7396" w:rsidRDefault="00EE1807" w:rsidP="00D307B8">
      <w:pPr>
        <w:pStyle w:val="ac"/>
        <w:spacing w:after="0"/>
        <w:ind w:left="0" w:firstLine="709"/>
        <w:jc w:val="both"/>
      </w:pPr>
      <w:r w:rsidRPr="004F7396">
        <w:t xml:space="preserve">Для участия в научно-практической конференции </w:t>
      </w:r>
      <w:r w:rsidRPr="004F7396">
        <w:rPr>
          <w:b/>
        </w:rPr>
        <w:t xml:space="preserve">до </w:t>
      </w:r>
      <w:r w:rsidR="009F1F3C">
        <w:rPr>
          <w:b/>
        </w:rPr>
        <w:t>20 января</w:t>
      </w:r>
      <w:r w:rsidRPr="004F7396">
        <w:rPr>
          <w:b/>
          <w:bCs/>
        </w:rPr>
        <w:t xml:space="preserve"> 201</w:t>
      </w:r>
      <w:r w:rsidR="009F1F3C">
        <w:rPr>
          <w:b/>
          <w:bCs/>
        </w:rPr>
        <w:t>4</w:t>
      </w:r>
      <w:r w:rsidRPr="004F7396">
        <w:rPr>
          <w:b/>
          <w:bCs/>
        </w:rPr>
        <w:t xml:space="preserve"> г</w:t>
      </w:r>
      <w:r w:rsidRPr="004F7396">
        <w:t xml:space="preserve">. по электронной почте </w:t>
      </w:r>
      <w:hyperlink r:id="rId5" w:history="1">
        <w:r w:rsidR="009F1F3C" w:rsidRPr="00A049D8">
          <w:rPr>
            <w:rStyle w:val="a8"/>
            <w:lang w:val="en-US"/>
          </w:rPr>
          <w:t>gou</w:t>
        </w:r>
        <w:r w:rsidR="009F1F3C" w:rsidRPr="009F1F3C">
          <w:rPr>
            <w:rStyle w:val="a8"/>
          </w:rPr>
          <w:t>.</w:t>
        </w:r>
        <w:r w:rsidR="009F1F3C" w:rsidRPr="00A049D8">
          <w:rPr>
            <w:rStyle w:val="a8"/>
            <w:lang w:val="en-US"/>
          </w:rPr>
          <w:t>ipk</w:t>
        </w:r>
        <w:r w:rsidR="009F1F3C" w:rsidRPr="009F1F3C">
          <w:rPr>
            <w:rStyle w:val="a8"/>
          </w:rPr>
          <w:t>@</w:t>
        </w:r>
        <w:r w:rsidR="009F1F3C" w:rsidRPr="00A049D8">
          <w:rPr>
            <w:rStyle w:val="a8"/>
            <w:lang w:val="en-US"/>
          </w:rPr>
          <w:t>tularegion</w:t>
        </w:r>
        <w:r w:rsidR="009F1F3C" w:rsidRPr="009F1F3C">
          <w:rPr>
            <w:rStyle w:val="a8"/>
          </w:rPr>
          <w:t>.</w:t>
        </w:r>
        <w:r w:rsidR="009F1F3C" w:rsidRPr="00A049D8">
          <w:rPr>
            <w:rStyle w:val="a8"/>
            <w:lang w:val="en-US"/>
          </w:rPr>
          <w:t>ru</w:t>
        </w:r>
      </w:hyperlink>
      <w:r w:rsidRPr="004F7396">
        <w:t xml:space="preserve"> в адрес оргкомитета необходимо направить:</w:t>
      </w:r>
    </w:p>
    <w:p w:rsidR="00EE1807" w:rsidRPr="004F7396" w:rsidRDefault="00EE1807" w:rsidP="00D307B8">
      <w:pPr>
        <w:pStyle w:val="ac"/>
        <w:spacing w:after="0"/>
        <w:ind w:left="0" w:firstLine="709"/>
        <w:jc w:val="both"/>
      </w:pPr>
      <w:r w:rsidRPr="004F7396">
        <w:t>– заявку на участие в конференции,</w:t>
      </w:r>
    </w:p>
    <w:p w:rsidR="00EE1807" w:rsidRPr="004F7396" w:rsidRDefault="00EE1807" w:rsidP="00D307B8">
      <w:pPr>
        <w:pStyle w:val="ac"/>
        <w:spacing w:after="0"/>
        <w:ind w:left="0" w:firstLine="709"/>
        <w:jc w:val="both"/>
      </w:pPr>
      <w:r w:rsidRPr="004F7396">
        <w:t>– те</w:t>
      </w:r>
      <w:proofErr w:type="gramStart"/>
      <w:r w:rsidRPr="004F7396">
        <w:t>кст ст</w:t>
      </w:r>
      <w:proofErr w:type="gramEnd"/>
      <w:r w:rsidRPr="004F7396">
        <w:t>атьи,</w:t>
      </w:r>
    </w:p>
    <w:p w:rsidR="00EE1807" w:rsidRPr="004F7396" w:rsidRDefault="00EE1807" w:rsidP="00D307B8">
      <w:pPr>
        <w:pStyle w:val="ac"/>
        <w:spacing w:after="0"/>
        <w:ind w:left="0" w:firstLine="709"/>
        <w:jc w:val="both"/>
      </w:pPr>
      <w:r w:rsidRPr="004F7396">
        <w:rPr>
          <w:bCs/>
        </w:rPr>
        <w:t>– копию квитанции об оплате.</w:t>
      </w:r>
    </w:p>
    <w:p w:rsidR="00EE1807" w:rsidRPr="003D2D66" w:rsidRDefault="00EE1807" w:rsidP="00D307B8">
      <w:pPr>
        <w:pStyle w:val="ac"/>
        <w:spacing w:after="0"/>
        <w:ind w:left="0" w:firstLine="709"/>
        <w:jc w:val="both"/>
      </w:pPr>
      <w:r w:rsidRPr="003D2D66">
        <w:t xml:space="preserve">По итогам конференции планируется </w:t>
      </w:r>
      <w:r w:rsidR="00AC3FA8" w:rsidRPr="003D2D66">
        <w:t xml:space="preserve">выдача сертификатов участникам конференции и </w:t>
      </w:r>
      <w:r w:rsidRPr="003D2D66">
        <w:t xml:space="preserve">издание сборника материалов. Стоимость публикации </w:t>
      </w:r>
      <w:r w:rsidRPr="003D2D66">
        <w:rPr>
          <w:b/>
        </w:rPr>
        <w:t>одной (полной и неполной) страницы</w:t>
      </w:r>
      <w:r w:rsidRPr="003D2D66">
        <w:t xml:space="preserve"> </w:t>
      </w:r>
      <w:r w:rsidR="003D2D66" w:rsidRPr="003D2D66">
        <w:rPr>
          <w:b/>
          <w:bCs/>
        </w:rPr>
        <w:t>150</w:t>
      </w:r>
      <w:r w:rsidRPr="003D2D66">
        <w:rPr>
          <w:b/>
          <w:bCs/>
        </w:rPr>
        <w:t xml:space="preserve"> руб.</w:t>
      </w:r>
      <w:r w:rsidR="00D307B8" w:rsidRPr="003D2D66">
        <w:t xml:space="preserve"> </w:t>
      </w:r>
      <w:r w:rsidRPr="003D2D66">
        <w:t>Оплата производится по безналичному расчету через любое отделение Сбербанка РФ.</w:t>
      </w:r>
      <w:r w:rsidRPr="003D2D66">
        <w:tab/>
      </w:r>
    </w:p>
    <w:p w:rsidR="00EE1807" w:rsidRPr="004F7396" w:rsidRDefault="00EE1807" w:rsidP="000A4A58">
      <w:pPr>
        <w:pStyle w:val="ac"/>
        <w:spacing w:after="0"/>
        <w:ind w:left="0"/>
        <w:jc w:val="center"/>
      </w:pPr>
      <w:r w:rsidRPr="004F7396">
        <w:rPr>
          <w:b/>
        </w:rPr>
        <w:t>Реквизиты для оплаты</w:t>
      </w:r>
      <w:r w:rsidRPr="004F7396">
        <w:t>:</w:t>
      </w:r>
    </w:p>
    <w:p w:rsidR="00EE1807" w:rsidRPr="00D307B8" w:rsidRDefault="00EE1807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B8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="00D307B8">
        <w:rPr>
          <w:rFonts w:ascii="Times New Roman" w:hAnsi="Times New Roman" w:cs="Times New Roman"/>
          <w:sz w:val="24"/>
          <w:szCs w:val="24"/>
        </w:rPr>
        <w:t>Государ</w:t>
      </w:r>
      <w:r w:rsidR="00FA54AA" w:rsidRPr="00D307B8">
        <w:rPr>
          <w:rFonts w:ascii="Times New Roman" w:hAnsi="Times New Roman" w:cs="Times New Roman"/>
          <w:sz w:val="24"/>
          <w:szCs w:val="24"/>
        </w:rPr>
        <w:t>с</w:t>
      </w:r>
      <w:r w:rsidR="00D307B8">
        <w:rPr>
          <w:rFonts w:ascii="Times New Roman" w:hAnsi="Times New Roman" w:cs="Times New Roman"/>
          <w:sz w:val="24"/>
          <w:szCs w:val="24"/>
        </w:rPr>
        <w:t>т</w:t>
      </w:r>
      <w:r w:rsidR="00FA54AA" w:rsidRPr="00D307B8">
        <w:rPr>
          <w:rFonts w:ascii="Times New Roman" w:hAnsi="Times New Roman" w:cs="Times New Roman"/>
          <w:sz w:val="24"/>
          <w:szCs w:val="24"/>
        </w:rPr>
        <w:t>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</w:t>
      </w:r>
      <w:r w:rsidR="001F0C19" w:rsidRPr="00D307B8">
        <w:rPr>
          <w:rFonts w:ascii="Times New Roman" w:hAnsi="Times New Roman" w:cs="Times New Roman"/>
          <w:sz w:val="24"/>
          <w:szCs w:val="24"/>
        </w:rPr>
        <w:t xml:space="preserve">» </w:t>
      </w:r>
      <w:r w:rsidR="008A1C25" w:rsidRPr="00D307B8">
        <w:rPr>
          <w:rFonts w:ascii="Times New Roman" w:hAnsi="Times New Roman" w:cs="Times New Roman"/>
          <w:sz w:val="24"/>
          <w:szCs w:val="24"/>
        </w:rPr>
        <w:t>(ГОУ ДПО ТО «ИПК и ППРО ТО»)</w:t>
      </w:r>
    </w:p>
    <w:p w:rsidR="001F0C19" w:rsidRPr="00D307B8" w:rsidRDefault="001F0C19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7B8">
        <w:rPr>
          <w:rFonts w:ascii="Times New Roman" w:hAnsi="Times New Roman" w:cs="Times New Roman"/>
          <w:b/>
          <w:sz w:val="24"/>
          <w:szCs w:val="24"/>
        </w:rPr>
        <w:t xml:space="preserve">Юр. </w:t>
      </w:r>
      <w:r w:rsidR="00D307B8">
        <w:rPr>
          <w:rFonts w:ascii="Times New Roman" w:hAnsi="Times New Roman" w:cs="Times New Roman"/>
          <w:b/>
          <w:sz w:val="24"/>
          <w:szCs w:val="24"/>
        </w:rPr>
        <w:t>а</w:t>
      </w:r>
      <w:r w:rsidRPr="00D307B8">
        <w:rPr>
          <w:rFonts w:ascii="Times New Roman" w:hAnsi="Times New Roman" w:cs="Times New Roman"/>
          <w:b/>
          <w:sz w:val="24"/>
          <w:szCs w:val="24"/>
        </w:rPr>
        <w:t xml:space="preserve">дрес/Почтовый адрес: </w:t>
      </w:r>
      <w:r w:rsidRPr="00D307B8">
        <w:rPr>
          <w:rFonts w:ascii="Times New Roman" w:hAnsi="Times New Roman" w:cs="Times New Roman"/>
          <w:sz w:val="24"/>
          <w:szCs w:val="24"/>
        </w:rPr>
        <w:t>300041, г. Тула, ул. Ленина, д. 22</w:t>
      </w:r>
      <w:proofErr w:type="gramEnd"/>
    </w:p>
    <w:p w:rsidR="00EE1807" w:rsidRPr="00D307B8" w:rsidRDefault="00D307B8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ИНН/КПП: </w:t>
      </w:r>
      <w:r w:rsidRPr="00D307B8">
        <w:rPr>
          <w:rFonts w:ascii="Times New Roman" w:hAnsi="Times New Roman" w:cs="Times New Roman"/>
          <w:sz w:val="24"/>
          <w:szCs w:val="24"/>
        </w:rPr>
        <w:t>7106019100</w:t>
      </w:r>
      <w:r w:rsidR="00EE1807" w:rsidRPr="00D307B8">
        <w:rPr>
          <w:rFonts w:ascii="Times New Roman" w:hAnsi="Times New Roman" w:cs="Times New Roman"/>
          <w:sz w:val="24"/>
          <w:szCs w:val="24"/>
        </w:rPr>
        <w:t>/710601001</w:t>
      </w:r>
    </w:p>
    <w:p w:rsidR="001F0C19" w:rsidRPr="00D307B8" w:rsidRDefault="001F0C19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7B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307B8">
        <w:rPr>
          <w:rFonts w:ascii="Times New Roman" w:hAnsi="Times New Roman" w:cs="Times New Roman"/>
          <w:b/>
          <w:sz w:val="24"/>
          <w:szCs w:val="24"/>
        </w:rPr>
        <w:t xml:space="preserve">/С: </w:t>
      </w:r>
      <w:r w:rsidRPr="00D307B8">
        <w:rPr>
          <w:rFonts w:ascii="Times New Roman" w:hAnsi="Times New Roman" w:cs="Times New Roman"/>
          <w:sz w:val="24"/>
          <w:szCs w:val="24"/>
        </w:rPr>
        <w:t>40601810370033000001</w:t>
      </w:r>
    </w:p>
    <w:p w:rsidR="001F0C19" w:rsidRPr="00D307B8" w:rsidRDefault="001F0C19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B8">
        <w:rPr>
          <w:rFonts w:ascii="Times New Roman" w:hAnsi="Times New Roman" w:cs="Times New Roman"/>
          <w:b/>
          <w:sz w:val="24"/>
          <w:szCs w:val="24"/>
        </w:rPr>
        <w:t>Банк:</w:t>
      </w:r>
      <w:r w:rsidRPr="00D307B8">
        <w:rPr>
          <w:rFonts w:ascii="Times New Roman" w:hAnsi="Times New Roman" w:cs="Times New Roman"/>
          <w:sz w:val="24"/>
          <w:szCs w:val="24"/>
        </w:rPr>
        <w:t xml:space="preserve"> отделение Тула </w:t>
      </w:r>
      <w:proofErr w:type="gramStart"/>
      <w:r w:rsidRPr="00D307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07B8">
        <w:rPr>
          <w:rFonts w:ascii="Times New Roman" w:hAnsi="Times New Roman" w:cs="Times New Roman"/>
          <w:sz w:val="24"/>
          <w:szCs w:val="24"/>
        </w:rPr>
        <w:t>. Тула</w:t>
      </w:r>
    </w:p>
    <w:p w:rsidR="001F0C19" w:rsidRPr="00D307B8" w:rsidRDefault="001F0C19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B8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D307B8">
        <w:rPr>
          <w:rFonts w:ascii="Times New Roman" w:hAnsi="Times New Roman" w:cs="Times New Roman"/>
          <w:sz w:val="24"/>
          <w:szCs w:val="24"/>
        </w:rPr>
        <w:t>047003001</w:t>
      </w:r>
    </w:p>
    <w:p w:rsidR="001F0C19" w:rsidRPr="00D307B8" w:rsidRDefault="001F0C19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B8">
        <w:rPr>
          <w:rFonts w:ascii="Times New Roman" w:hAnsi="Times New Roman" w:cs="Times New Roman"/>
          <w:b/>
          <w:sz w:val="24"/>
          <w:szCs w:val="24"/>
        </w:rPr>
        <w:t>ОГРН:</w:t>
      </w:r>
      <w:r w:rsidRPr="00D307B8">
        <w:rPr>
          <w:rFonts w:ascii="Times New Roman" w:hAnsi="Times New Roman" w:cs="Times New Roman"/>
          <w:sz w:val="24"/>
          <w:szCs w:val="24"/>
        </w:rPr>
        <w:t xml:space="preserve"> 1027100756792</w:t>
      </w:r>
    </w:p>
    <w:p w:rsidR="001F0C19" w:rsidRPr="00D307B8" w:rsidRDefault="001F0C19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B8">
        <w:rPr>
          <w:rFonts w:ascii="Times New Roman" w:hAnsi="Times New Roman" w:cs="Times New Roman"/>
          <w:b/>
          <w:sz w:val="24"/>
          <w:szCs w:val="24"/>
        </w:rPr>
        <w:t>ОКТМО:</w:t>
      </w:r>
      <w:r w:rsidRPr="00D307B8">
        <w:rPr>
          <w:rFonts w:ascii="Times New Roman" w:hAnsi="Times New Roman" w:cs="Times New Roman"/>
          <w:sz w:val="24"/>
          <w:szCs w:val="24"/>
        </w:rPr>
        <w:t xml:space="preserve"> 70701000</w:t>
      </w:r>
    </w:p>
    <w:p w:rsidR="001F0C19" w:rsidRPr="00D307B8" w:rsidRDefault="001F0C19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B8">
        <w:rPr>
          <w:rFonts w:ascii="Times New Roman" w:hAnsi="Times New Roman" w:cs="Times New Roman"/>
          <w:sz w:val="24"/>
          <w:szCs w:val="24"/>
        </w:rPr>
        <w:t>Министерство финансов (ГОУ ДПО ТО «ИПК и ППРО ТО»)</w:t>
      </w:r>
    </w:p>
    <w:p w:rsidR="001F0C19" w:rsidRPr="00D307B8" w:rsidRDefault="001F0C19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B8">
        <w:rPr>
          <w:rFonts w:ascii="Times New Roman" w:hAnsi="Times New Roman" w:cs="Times New Roman"/>
          <w:b/>
          <w:sz w:val="24"/>
          <w:szCs w:val="24"/>
        </w:rPr>
        <w:t xml:space="preserve">Л/с: </w:t>
      </w:r>
      <w:r w:rsidRPr="00D307B8">
        <w:rPr>
          <w:rFonts w:ascii="Times New Roman" w:hAnsi="Times New Roman" w:cs="Times New Roman"/>
          <w:sz w:val="24"/>
          <w:szCs w:val="24"/>
        </w:rPr>
        <w:t>103150008</w:t>
      </w:r>
    </w:p>
    <w:p w:rsidR="001F0C19" w:rsidRPr="00D307B8" w:rsidRDefault="001F0C19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B8">
        <w:rPr>
          <w:rFonts w:ascii="Times New Roman" w:hAnsi="Times New Roman" w:cs="Times New Roman"/>
          <w:b/>
          <w:sz w:val="24"/>
          <w:szCs w:val="24"/>
        </w:rPr>
        <w:t xml:space="preserve">КБК: </w:t>
      </w:r>
      <w:r w:rsidRPr="00D307B8">
        <w:rPr>
          <w:rFonts w:ascii="Times New Roman" w:hAnsi="Times New Roman" w:cs="Times New Roman"/>
          <w:sz w:val="24"/>
          <w:szCs w:val="24"/>
        </w:rPr>
        <w:t>00000000000000000130</w:t>
      </w:r>
    </w:p>
    <w:p w:rsidR="001F0C19" w:rsidRPr="00D307B8" w:rsidRDefault="001F0C19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B8">
        <w:rPr>
          <w:rFonts w:ascii="Times New Roman" w:hAnsi="Times New Roman" w:cs="Times New Roman"/>
          <w:b/>
          <w:sz w:val="24"/>
          <w:szCs w:val="24"/>
        </w:rPr>
        <w:t xml:space="preserve">Тел.: </w:t>
      </w:r>
      <w:r w:rsidRPr="00D307B8">
        <w:rPr>
          <w:rFonts w:ascii="Times New Roman" w:hAnsi="Times New Roman" w:cs="Times New Roman"/>
          <w:sz w:val="24"/>
          <w:szCs w:val="24"/>
        </w:rPr>
        <w:t>56-17-71 (факс); 55-53-31 (бухгалтерия)</w:t>
      </w:r>
    </w:p>
    <w:p w:rsidR="001F0C19" w:rsidRPr="001F0C19" w:rsidRDefault="001F0C19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B8">
        <w:rPr>
          <w:rFonts w:ascii="Times New Roman" w:hAnsi="Times New Roman" w:cs="Times New Roman"/>
          <w:b/>
          <w:lang w:val="en-US"/>
        </w:rPr>
        <w:t>E</w:t>
      </w:r>
      <w:r w:rsidRPr="00D307B8">
        <w:rPr>
          <w:rFonts w:ascii="Times New Roman" w:hAnsi="Times New Roman" w:cs="Times New Roman"/>
          <w:b/>
        </w:rPr>
        <w:t>-</w:t>
      </w:r>
      <w:r w:rsidRPr="00D307B8">
        <w:rPr>
          <w:rFonts w:ascii="Times New Roman" w:hAnsi="Times New Roman" w:cs="Times New Roman"/>
          <w:b/>
          <w:lang w:val="en-US"/>
        </w:rPr>
        <w:t>mail</w:t>
      </w:r>
      <w:r w:rsidRPr="00D307B8">
        <w:rPr>
          <w:rFonts w:ascii="Times New Roman" w:hAnsi="Times New Roman" w:cs="Times New Roman"/>
          <w:b/>
        </w:rPr>
        <w:t>:</w:t>
      </w:r>
      <w:r w:rsidRPr="001F0C19">
        <w:rPr>
          <w:rFonts w:ascii="Times New Roman" w:hAnsi="Times New Roman" w:cs="Times New Roman"/>
        </w:rPr>
        <w:t xml:space="preserve"> </w:t>
      </w:r>
      <w:hyperlink r:id="rId6" w:history="1">
        <w:r w:rsidRPr="001F0C19">
          <w:rPr>
            <w:rStyle w:val="a8"/>
            <w:rFonts w:ascii="Times New Roman" w:hAnsi="Times New Roman" w:cs="Times New Roman"/>
            <w:lang w:val="en-US"/>
          </w:rPr>
          <w:t>gou</w:t>
        </w:r>
        <w:r w:rsidRPr="001F0C19">
          <w:rPr>
            <w:rStyle w:val="a8"/>
            <w:rFonts w:ascii="Times New Roman" w:hAnsi="Times New Roman" w:cs="Times New Roman"/>
          </w:rPr>
          <w:t>.</w:t>
        </w:r>
        <w:r w:rsidRPr="001F0C19">
          <w:rPr>
            <w:rStyle w:val="a8"/>
            <w:rFonts w:ascii="Times New Roman" w:hAnsi="Times New Roman" w:cs="Times New Roman"/>
            <w:lang w:val="en-US"/>
          </w:rPr>
          <w:t>ipk</w:t>
        </w:r>
        <w:r w:rsidRPr="001F0C19">
          <w:rPr>
            <w:rStyle w:val="a8"/>
            <w:rFonts w:ascii="Times New Roman" w:hAnsi="Times New Roman" w:cs="Times New Roman"/>
          </w:rPr>
          <w:t>@</w:t>
        </w:r>
        <w:r w:rsidRPr="001F0C19">
          <w:rPr>
            <w:rStyle w:val="a8"/>
            <w:rFonts w:ascii="Times New Roman" w:hAnsi="Times New Roman" w:cs="Times New Roman"/>
            <w:lang w:val="en-US"/>
          </w:rPr>
          <w:t>tularegion</w:t>
        </w:r>
        <w:r w:rsidRPr="001F0C19">
          <w:rPr>
            <w:rStyle w:val="a8"/>
            <w:rFonts w:ascii="Times New Roman" w:hAnsi="Times New Roman" w:cs="Times New Roman"/>
          </w:rPr>
          <w:t>.</w:t>
        </w:r>
        <w:r w:rsidRPr="001F0C19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Pr="001F0C19">
        <w:rPr>
          <w:rFonts w:ascii="Times New Roman" w:hAnsi="Times New Roman" w:cs="Times New Roman"/>
        </w:rPr>
        <w:t xml:space="preserve"> (приемная)</w:t>
      </w:r>
    </w:p>
    <w:p w:rsidR="00EE1807" w:rsidRPr="00D307B8" w:rsidRDefault="00EE1807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B8">
        <w:rPr>
          <w:rFonts w:ascii="Times New Roman" w:hAnsi="Times New Roman" w:cs="Times New Roman"/>
          <w:b/>
          <w:sz w:val="24"/>
          <w:szCs w:val="24"/>
        </w:rPr>
        <w:t xml:space="preserve">Назначение платежа: </w:t>
      </w:r>
      <w:r w:rsidRPr="00D307B8">
        <w:rPr>
          <w:rFonts w:ascii="Times New Roman" w:hAnsi="Times New Roman" w:cs="Times New Roman"/>
          <w:sz w:val="24"/>
          <w:szCs w:val="24"/>
        </w:rPr>
        <w:t>оплата публикации, автор (ФИО)</w:t>
      </w:r>
    </w:p>
    <w:p w:rsidR="00EE1807" w:rsidRPr="00D307B8" w:rsidRDefault="00EE1807" w:rsidP="00D307B8">
      <w:pPr>
        <w:pStyle w:val="ac"/>
        <w:spacing w:after="0"/>
        <w:ind w:left="0" w:firstLine="709"/>
        <w:jc w:val="both"/>
      </w:pPr>
    </w:p>
    <w:p w:rsidR="00EE1807" w:rsidRPr="004F7396" w:rsidRDefault="00EE1807" w:rsidP="00D307B8">
      <w:pPr>
        <w:pStyle w:val="ac"/>
        <w:spacing w:after="0"/>
        <w:ind w:left="0" w:firstLine="709"/>
        <w:jc w:val="both"/>
        <w:rPr>
          <w:b/>
        </w:rPr>
      </w:pPr>
      <w:r w:rsidRPr="004F7396">
        <w:rPr>
          <w:b/>
        </w:rPr>
        <w:t>Варианты размещения участников:</w:t>
      </w:r>
    </w:p>
    <w:p w:rsidR="00EE1807" w:rsidRPr="004E1FBD" w:rsidRDefault="00EE1807" w:rsidP="00D307B8">
      <w:pPr>
        <w:pStyle w:val="ac"/>
        <w:spacing w:after="0"/>
        <w:ind w:left="0" w:firstLine="709"/>
        <w:jc w:val="both"/>
      </w:pPr>
      <w:r w:rsidRPr="004E1FBD">
        <w:t xml:space="preserve">Проезд, проживание и питание участниками </w:t>
      </w:r>
      <w:r w:rsidRPr="004E1FBD">
        <w:rPr>
          <w:b/>
        </w:rPr>
        <w:t xml:space="preserve">оплачивается </w:t>
      </w:r>
      <w:r w:rsidR="007C720B">
        <w:rPr>
          <w:b/>
        </w:rPr>
        <w:t>за счет направляющей стороны</w:t>
      </w:r>
      <w:r w:rsidRPr="004E1FBD">
        <w:t>.</w:t>
      </w:r>
    </w:p>
    <w:p w:rsidR="00EE1807" w:rsidRPr="004E1FBD" w:rsidRDefault="00EE1807" w:rsidP="00D307B8">
      <w:pPr>
        <w:pStyle w:val="ac"/>
        <w:spacing w:after="0"/>
        <w:ind w:left="0" w:firstLine="709"/>
        <w:jc w:val="both"/>
      </w:pPr>
      <w:r w:rsidRPr="004E1FBD">
        <w:t xml:space="preserve">Участники конференции будут обеспечены местами для проживания в соответствии с их заявками. Возможные варианты размещения: </w:t>
      </w:r>
    </w:p>
    <w:p w:rsidR="004E1FBD" w:rsidRPr="004E1FBD" w:rsidRDefault="004E1FBD" w:rsidP="00D307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E1FBD">
        <w:rPr>
          <w:rFonts w:ascii="Times New Roman" w:hAnsi="Times New Roman" w:cs="Times New Roman"/>
          <w:sz w:val="24"/>
          <w:szCs w:val="24"/>
        </w:rPr>
        <w:t>-  гостиница «Москва»</w:t>
      </w:r>
      <w:r w:rsidRPr="004E1FBD">
        <w:rPr>
          <w:rFonts w:ascii="Times New Roman" w:hAnsi="Times New Roman" w:cs="Times New Roman"/>
          <w:color w:val="888888"/>
          <w:sz w:val="24"/>
          <w:szCs w:val="24"/>
        </w:rPr>
        <w:t xml:space="preserve">  (</w:t>
      </w:r>
      <w:r w:rsidRPr="004E1FBD">
        <w:rPr>
          <w:rFonts w:ascii="Times New Roman" w:hAnsi="Times New Roman" w:cs="Times New Roman"/>
          <w:sz w:val="24"/>
          <w:szCs w:val="24"/>
        </w:rPr>
        <w:t>от 2200 руб./</w:t>
      </w:r>
      <w:proofErr w:type="spellStart"/>
      <w:r w:rsidRPr="004E1FB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E1FBD">
        <w:rPr>
          <w:rFonts w:ascii="Times New Roman" w:hAnsi="Times New Roman" w:cs="Times New Roman"/>
          <w:sz w:val="24"/>
          <w:szCs w:val="24"/>
        </w:rPr>
        <w:t>. одноместные номера,  +7 (4872) 71-78-73</w:t>
      </w:r>
      <w:r w:rsidR="00D307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4859" w:rsidRPr="004E1FBD" w:rsidRDefault="004E1FBD" w:rsidP="00D307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FB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E1FBD">
        <w:rPr>
          <w:rFonts w:ascii="Times New Roman" w:hAnsi="Times New Roman" w:cs="Times New Roman"/>
          <w:sz w:val="24"/>
          <w:szCs w:val="24"/>
        </w:rPr>
        <w:t>-</w:t>
      </w:r>
      <w:r w:rsidR="00C04859" w:rsidRPr="004E1FBD">
        <w:rPr>
          <w:rFonts w:ascii="Times New Roman" w:hAnsi="Times New Roman" w:cs="Times New Roman"/>
          <w:sz w:val="24"/>
          <w:szCs w:val="24"/>
        </w:rPr>
        <w:t> ГК</w:t>
      </w:r>
      <w:r w:rsidR="00EE1807" w:rsidRPr="004E1FBD">
        <w:rPr>
          <w:rFonts w:ascii="Times New Roman" w:hAnsi="Times New Roman" w:cs="Times New Roman"/>
          <w:sz w:val="24"/>
          <w:szCs w:val="24"/>
        </w:rPr>
        <w:t xml:space="preserve"> </w:t>
      </w:r>
      <w:r w:rsidR="00C04859" w:rsidRPr="004E1FBD">
        <w:rPr>
          <w:rFonts w:ascii="Times New Roman" w:hAnsi="Times New Roman" w:cs="Times New Roman"/>
          <w:sz w:val="24"/>
          <w:szCs w:val="24"/>
        </w:rPr>
        <w:t>«Армения» (от 2500-3800</w:t>
      </w:r>
      <w:r w:rsidR="00EE1807" w:rsidRPr="004E1FBD">
        <w:rPr>
          <w:rFonts w:ascii="Times New Roman" w:hAnsi="Times New Roman" w:cs="Times New Roman"/>
          <w:sz w:val="24"/>
          <w:szCs w:val="24"/>
        </w:rPr>
        <w:t xml:space="preserve"> руб./</w:t>
      </w:r>
      <w:proofErr w:type="spellStart"/>
      <w:r w:rsidR="00C04859" w:rsidRPr="004E1FB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C04859" w:rsidRPr="004E1FBD">
        <w:rPr>
          <w:rFonts w:ascii="Times New Roman" w:hAnsi="Times New Roman" w:cs="Times New Roman"/>
          <w:sz w:val="24"/>
          <w:szCs w:val="24"/>
        </w:rPr>
        <w:t xml:space="preserve">. одноместные номера, </w:t>
      </w:r>
      <w:r w:rsidRPr="004E1FBD">
        <w:rPr>
          <w:rFonts w:ascii="Times New Roman" w:hAnsi="Times New Roman" w:cs="Times New Roman"/>
          <w:sz w:val="24"/>
          <w:szCs w:val="24"/>
          <w:shd w:val="clear" w:color="auto" w:fill="FFFFFF"/>
        </w:rPr>
        <w:t>+7 (4872) 25-06-0</w:t>
      </w:r>
      <w:r w:rsidR="00C04859" w:rsidRPr="004E1FBD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C04859" w:rsidRPr="004E1F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1807" w:rsidRPr="004E1FBD" w:rsidRDefault="004E1FBD" w:rsidP="00D307B8">
      <w:pPr>
        <w:pStyle w:val="ac"/>
        <w:spacing w:after="0"/>
        <w:ind w:left="0" w:firstLine="709"/>
        <w:jc w:val="both"/>
      </w:pPr>
      <w:proofErr w:type="gramStart"/>
      <w:r w:rsidRPr="004E1FBD">
        <w:t>-</w:t>
      </w:r>
      <w:r w:rsidR="00C04859" w:rsidRPr="004E1FBD">
        <w:t> гостиница «Профит» (от 350</w:t>
      </w:r>
      <w:r w:rsidR="00EE1807" w:rsidRPr="004E1FBD">
        <w:t>0 руб./</w:t>
      </w:r>
      <w:proofErr w:type="spellStart"/>
      <w:r w:rsidR="00EE1807" w:rsidRPr="004E1FBD">
        <w:t>сут</w:t>
      </w:r>
      <w:proofErr w:type="spellEnd"/>
      <w:r w:rsidR="00EE1807" w:rsidRPr="004E1FBD">
        <w:t>. одноместные номера</w:t>
      </w:r>
      <w:r w:rsidR="00D307B8">
        <w:t>,</w:t>
      </w:r>
      <w:r w:rsidR="00C04859" w:rsidRPr="004E1FBD">
        <w:rPr>
          <w:shd w:val="clear" w:color="auto" w:fill="FFFFFF"/>
        </w:rPr>
        <w:t xml:space="preserve"> +7 (4872) 25-20-20</w:t>
      </w:r>
      <w:r w:rsidR="00EE1807" w:rsidRPr="004E1FBD">
        <w:t>.</w:t>
      </w:r>
      <w:proofErr w:type="gramEnd"/>
    </w:p>
    <w:p w:rsidR="00D307B8" w:rsidRDefault="004E1FBD" w:rsidP="00D307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FBD">
        <w:t xml:space="preserve">- </w:t>
      </w:r>
      <w:r w:rsidRPr="004E1FBD">
        <w:rPr>
          <w:rFonts w:ascii="Times New Roman" w:hAnsi="Times New Roman" w:cs="Times New Roman"/>
        </w:rPr>
        <w:t xml:space="preserve">гостиница </w:t>
      </w:r>
      <w:proofErr w:type="spellStart"/>
      <w:r w:rsidRPr="004E1FB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Sk</w:t>
      </w:r>
      <w:proofErr w:type="spellEnd"/>
      <w:r w:rsidRPr="004E1F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1FB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Royal</w:t>
      </w:r>
      <w:r w:rsidRPr="004E1F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1FB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Hotel</w:t>
      </w:r>
      <w:r w:rsidRPr="004E1F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1FB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Tula</w:t>
      </w:r>
      <w:r w:rsidR="00EE1807" w:rsidRPr="004E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 36</w:t>
      </w:r>
      <w:r w:rsidRPr="004E1FBD">
        <w:rPr>
          <w:rFonts w:ascii="Times New Roman" w:hAnsi="Times New Roman" w:cs="Times New Roman"/>
          <w:sz w:val="24"/>
          <w:szCs w:val="24"/>
        </w:rPr>
        <w:t>00 руб./</w:t>
      </w:r>
      <w:proofErr w:type="spellStart"/>
      <w:r w:rsidRPr="004E1FB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E1FBD">
        <w:rPr>
          <w:rFonts w:ascii="Times New Roman" w:hAnsi="Times New Roman" w:cs="Times New Roman"/>
          <w:sz w:val="24"/>
          <w:szCs w:val="24"/>
        </w:rPr>
        <w:t>. одноместные номера</w:t>
      </w:r>
      <w:r w:rsidR="007A7C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FBD">
        <w:rPr>
          <w:rFonts w:ascii="Times New Roman" w:hAnsi="Times New Roman" w:cs="Times New Roman"/>
          <w:sz w:val="24"/>
          <w:szCs w:val="24"/>
          <w:shd w:val="clear" w:color="auto" w:fill="FFFFFF"/>
        </w:rPr>
        <w:t>+7 (4872)</w:t>
      </w:r>
      <w:r w:rsidR="007A7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25-55-51</w:t>
      </w:r>
      <w:r w:rsidR="00D307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C3FA8" w:rsidRPr="00D307B8" w:rsidRDefault="00EE1807" w:rsidP="00D307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B8">
        <w:rPr>
          <w:rFonts w:ascii="Times New Roman" w:hAnsi="Times New Roman" w:cs="Times New Roman"/>
          <w:b/>
          <w:sz w:val="24"/>
          <w:szCs w:val="24"/>
        </w:rPr>
        <w:t>Место проведения конференции:</w:t>
      </w:r>
      <w:r w:rsidRPr="004F7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07B8">
        <w:rPr>
          <w:rFonts w:ascii="Times New Roman" w:hAnsi="Times New Roman" w:cs="Times New Roman"/>
          <w:sz w:val="24"/>
          <w:szCs w:val="24"/>
        </w:rPr>
        <w:t xml:space="preserve">. Тула, ул. </w:t>
      </w:r>
      <w:r w:rsidR="007C720B">
        <w:rPr>
          <w:rFonts w:ascii="Times New Roman" w:hAnsi="Times New Roman" w:cs="Times New Roman"/>
          <w:sz w:val="24"/>
          <w:szCs w:val="24"/>
        </w:rPr>
        <w:t>Демонстрации</w:t>
      </w:r>
      <w:r w:rsidRPr="00D307B8">
        <w:rPr>
          <w:rFonts w:ascii="Times New Roman" w:hAnsi="Times New Roman" w:cs="Times New Roman"/>
          <w:sz w:val="24"/>
          <w:szCs w:val="24"/>
        </w:rPr>
        <w:t xml:space="preserve">, </w:t>
      </w:r>
      <w:r w:rsidR="007C720B">
        <w:rPr>
          <w:rFonts w:ascii="Times New Roman" w:hAnsi="Times New Roman" w:cs="Times New Roman"/>
          <w:sz w:val="24"/>
          <w:szCs w:val="24"/>
        </w:rPr>
        <w:t>143</w:t>
      </w:r>
      <w:r w:rsidRPr="00D307B8">
        <w:rPr>
          <w:rFonts w:ascii="Times New Roman" w:hAnsi="Times New Roman" w:cs="Times New Roman"/>
          <w:sz w:val="24"/>
          <w:szCs w:val="24"/>
        </w:rPr>
        <w:t xml:space="preserve">, </w:t>
      </w:r>
      <w:r w:rsidR="007C720B">
        <w:rPr>
          <w:rFonts w:ascii="Times New Roman" w:hAnsi="Times New Roman" w:cs="Times New Roman"/>
          <w:sz w:val="24"/>
          <w:szCs w:val="24"/>
        </w:rPr>
        <w:t>Дворец культуры железнодорожников</w:t>
      </w:r>
      <w:r w:rsidR="006D109D">
        <w:rPr>
          <w:rFonts w:ascii="Times New Roman" w:hAnsi="Times New Roman" w:cs="Times New Roman"/>
          <w:sz w:val="24"/>
          <w:szCs w:val="24"/>
        </w:rPr>
        <w:t>.</w:t>
      </w:r>
    </w:p>
    <w:p w:rsidR="00EE1807" w:rsidRPr="00D307B8" w:rsidRDefault="00EE1807" w:rsidP="00D307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B8">
        <w:rPr>
          <w:rFonts w:ascii="Times New Roman" w:hAnsi="Times New Roman" w:cs="Times New Roman"/>
          <w:b/>
          <w:sz w:val="24"/>
          <w:szCs w:val="24"/>
        </w:rPr>
        <w:t>Проезд:</w:t>
      </w:r>
      <w:r w:rsidRPr="004F7396">
        <w:rPr>
          <w:rFonts w:ascii="Times New Roman" w:hAnsi="Times New Roman" w:cs="Times New Roman"/>
          <w:sz w:val="24"/>
          <w:szCs w:val="24"/>
        </w:rPr>
        <w:t xml:space="preserve"> </w:t>
      </w:r>
      <w:r w:rsidRPr="00D307B8">
        <w:rPr>
          <w:rFonts w:ascii="Times New Roman" w:hAnsi="Times New Roman" w:cs="Times New Roman"/>
          <w:sz w:val="24"/>
          <w:szCs w:val="24"/>
        </w:rPr>
        <w:t>от Моско</w:t>
      </w:r>
      <w:r w:rsidR="00AC3FA8" w:rsidRPr="00D307B8">
        <w:rPr>
          <w:rFonts w:ascii="Times New Roman" w:hAnsi="Times New Roman" w:cs="Times New Roman"/>
          <w:sz w:val="24"/>
          <w:szCs w:val="24"/>
        </w:rPr>
        <w:t>в</w:t>
      </w:r>
      <w:r w:rsidR="007C720B">
        <w:rPr>
          <w:rFonts w:ascii="Times New Roman" w:hAnsi="Times New Roman" w:cs="Times New Roman"/>
          <w:sz w:val="24"/>
          <w:szCs w:val="24"/>
        </w:rPr>
        <w:t>ского вокзала троллейбусом № 5</w:t>
      </w:r>
      <w:r w:rsidR="00AC3FA8" w:rsidRPr="00D307B8">
        <w:rPr>
          <w:rFonts w:ascii="Times New Roman" w:hAnsi="Times New Roman" w:cs="Times New Roman"/>
          <w:sz w:val="24"/>
          <w:szCs w:val="24"/>
        </w:rPr>
        <w:t xml:space="preserve">,  </w:t>
      </w:r>
      <w:r w:rsidRPr="00D307B8">
        <w:rPr>
          <w:rFonts w:ascii="Times New Roman" w:hAnsi="Times New Roman" w:cs="Times New Roman"/>
          <w:sz w:val="24"/>
          <w:szCs w:val="24"/>
        </w:rPr>
        <w:t>маршрутным такси № №</w:t>
      </w:r>
      <w:r w:rsidR="00AC3FA8" w:rsidRPr="00D307B8">
        <w:rPr>
          <w:rFonts w:ascii="Times New Roman" w:hAnsi="Times New Roman" w:cs="Times New Roman"/>
          <w:sz w:val="24"/>
          <w:szCs w:val="24"/>
        </w:rPr>
        <w:t xml:space="preserve"> 6, 16, </w:t>
      </w:r>
      <w:r w:rsidRPr="00D307B8">
        <w:rPr>
          <w:rFonts w:ascii="Times New Roman" w:hAnsi="Times New Roman" w:cs="Times New Roman"/>
          <w:sz w:val="24"/>
          <w:szCs w:val="24"/>
        </w:rPr>
        <w:t xml:space="preserve">30, 35, </w:t>
      </w:r>
      <w:r w:rsidR="00AC3FA8" w:rsidRPr="00D307B8">
        <w:rPr>
          <w:rFonts w:ascii="Times New Roman" w:hAnsi="Times New Roman" w:cs="Times New Roman"/>
          <w:sz w:val="24"/>
          <w:szCs w:val="24"/>
        </w:rPr>
        <w:t xml:space="preserve">36, </w:t>
      </w:r>
      <w:r w:rsidRPr="00D307B8">
        <w:rPr>
          <w:rFonts w:ascii="Times New Roman" w:hAnsi="Times New Roman" w:cs="Times New Roman"/>
          <w:sz w:val="24"/>
          <w:szCs w:val="24"/>
        </w:rPr>
        <w:t>42 до остановки «</w:t>
      </w:r>
      <w:r w:rsidR="007C720B">
        <w:rPr>
          <w:rFonts w:ascii="Times New Roman" w:hAnsi="Times New Roman" w:cs="Times New Roman"/>
          <w:sz w:val="24"/>
          <w:szCs w:val="24"/>
        </w:rPr>
        <w:t>Дворец культуры железнодорожников</w:t>
      </w:r>
      <w:r w:rsidRPr="00D307B8">
        <w:rPr>
          <w:rFonts w:ascii="Times New Roman" w:hAnsi="Times New Roman" w:cs="Times New Roman"/>
          <w:sz w:val="24"/>
          <w:szCs w:val="24"/>
        </w:rPr>
        <w:t>».</w:t>
      </w:r>
    </w:p>
    <w:p w:rsidR="00D307B8" w:rsidRDefault="00D307B8" w:rsidP="00D307B8">
      <w:pPr>
        <w:pStyle w:val="2"/>
        <w:ind w:firstLine="709"/>
        <w:jc w:val="both"/>
        <w:rPr>
          <w:b/>
          <w:sz w:val="24"/>
        </w:rPr>
      </w:pPr>
    </w:p>
    <w:p w:rsidR="00EE1807" w:rsidRPr="004F7396" w:rsidRDefault="00EE1807" w:rsidP="00D307B8">
      <w:pPr>
        <w:pStyle w:val="2"/>
        <w:ind w:firstLine="709"/>
        <w:jc w:val="both"/>
        <w:rPr>
          <w:b/>
          <w:sz w:val="24"/>
        </w:rPr>
      </w:pPr>
      <w:r w:rsidRPr="004F7396">
        <w:rPr>
          <w:b/>
          <w:sz w:val="24"/>
        </w:rPr>
        <w:t>Оргкомитет конференции:</w:t>
      </w:r>
    </w:p>
    <w:p w:rsidR="00EE1807" w:rsidRPr="004F7396" w:rsidRDefault="00EE1807" w:rsidP="00D307B8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smartTag w:uri="urn:schemas-microsoft-com:office:smarttags" w:element="metricconverter">
        <w:smartTagPr>
          <w:attr w:name="ProductID" w:val="300041, г"/>
        </w:smartTagPr>
        <w:r w:rsidRPr="004F7396">
          <w:rPr>
            <w:rFonts w:ascii="Times New Roman" w:hAnsi="Times New Roman" w:cs="Times New Roman"/>
            <w:b/>
            <w:bCs/>
            <w:iCs/>
            <w:sz w:val="24"/>
            <w:szCs w:val="24"/>
          </w:rPr>
          <w:t>300041, г</w:t>
        </w:r>
      </w:smartTag>
      <w:r w:rsidRPr="004F7396">
        <w:rPr>
          <w:rFonts w:ascii="Times New Roman" w:hAnsi="Times New Roman" w:cs="Times New Roman"/>
          <w:b/>
          <w:bCs/>
          <w:iCs/>
          <w:sz w:val="24"/>
          <w:szCs w:val="24"/>
        </w:rPr>
        <w:t>. Тула, ул. Ленина, 22.</w:t>
      </w:r>
    </w:p>
    <w:p w:rsidR="00EE1807" w:rsidRPr="004F7396" w:rsidRDefault="00D307B8" w:rsidP="00D307B8">
      <w:pPr>
        <w:pStyle w:val="2"/>
        <w:tabs>
          <w:tab w:val="left" w:pos="0"/>
          <w:tab w:val="left" w:pos="9356"/>
        </w:tabs>
        <w:ind w:firstLine="709"/>
        <w:jc w:val="both"/>
        <w:rPr>
          <w:b/>
          <w:sz w:val="24"/>
        </w:rPr>
      </w:pPr>
      <w:r>
        <w:rPr>
          <w:b/>
          <w:sz w:val="24"/>
        </w:rPr>
        <w:t>Тел./факс: (4872) 56-17-71; 30-39-36</w:t>
      </w:r>
    </w:p>
    <w:p w:rsidR="00EE1807" w:rsidRPr="004F7396" w:rsidRDefault="00EE1807" w:rsidP="00D307B8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4F7396"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proofErr w:type="gramEnd"/>
      <w:r w:rsidRPr="004F7396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4F739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mail</w:t>
      </w:r>
      <w:r w:rsidRPr="004F73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hyperlink r:id="rId7" w:history="1">
        <w:hyperlink r:id="rId8" w:history="1">
          <w:r w:rsidR="00B87125" w:rsidRPr="00A049D8">
            <w:rPr>
              <w:rStyle w:val="a8"/>
              <w:rFonts w:ascii="Times New Roman" w:hAnsi="Times New Roman"/>
              <w:sz w:val="24"/>
              <w:szCs w:val="24"/>
              <w:lang w:val="en-US"/>
            </w:rPr>
            <w:t>gou</w:t>
          </w:r>
          <w:r w:rsidR="00B87125" w:rsidRPr="00DB2887">
            <w:rPr>
              <w:rStyle w:val="a8"/>
              <w:rFonts w:ascii="Times New Roman" w:hAnsi="Times New Roman"/>
              <w:sz w:val="24"/>
              <w:szCs w:val="24"/>
            </w:rPr>
            <w:t>.</w:t>
          </w:r>
          <w:r w:rsidR="00B87125" w:rsidRPr="00A049D8">
            <w:rPr>
              <w:rStyle w:val="a8"/>
              <w:rFonts w:ascii="Times New Roman" w:hAnsi="Times New Roman"/>
              <w:sz w:val="24"/>
              <w:szCs w:val="24"/>
              <w:lang w:val="en-US"/>
            </w:rPr>
            <w:t>ipk</w:t>
          </w:r>
          <w:r w:rsidR="00B87125" w:rsidRPr="00DB2887">
            <w:rPr>
              <w:rStyle w:val="a8"/>
              <w:rFonts w:ascii="Times New Roman" w:hAnsi="Times New Roman"/>
              <w:sz w:val="24"/>
              <w:szCs w:val="24"/>
            </w:rPr>
            <w:t>@</w:t>
          </w:r>
          <w:r w:rsidR="00B87125" w:rsidRPr="00A049D8">
            <w:rPr>
              <w:rStyle w:val="a8"/>
              <w:rFonts w:ascii="Times New Roman" w:hAnsi="Times New Roman"/>
              <w:sz w:val="24"/>
              <w:szCs w:val="24"/>
              <w:lang w:val="en-US"/>
            </w:rPr>
            <w:t>tularegion</w:t>
          </w:r>
          <w:r w:rsidR="00B87125" w:rsidRPr="00DB2887">
            <w:rPr>
              <w:rStyle w:val="a8"/>
              <w:rFonts w:ascii="Times New Roman" w:hAnsi="Times New Roman"/>
              <w:sz w:val="24"/>
              <w:szCs w:val="24"/>
            </w:rPr>
            <w:t>.</w:t>
          </w:r>
          <w:r w:rsidR="00B87125" w:rsidRPr="00A049D8">
            <w:rPr>
              <w:rStyle w:val="a8"/>
              <w:rFonts w:ascii="Times New Roman" w:hAnsi="Times New Roman"/>
              <w:sz w:val="24"/>
              <w:szCs w:val="24"/>
              <w:lang w:val="en-US"/>
            </w:rPr>
            <w:t>ru</w:t>
          </w:r>
        </w:hyperlink>
      </w:hyperlink>
    </w:p>
    <w:p w:rsidR="00D307B8" w:rsidRDefault="00D307B8" w:rsidP="00D307B8">
      <w:pPr>
        <w:tabs>
          <w:tab w:val="left" w:pos="0"/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22154" w:rsidRDefault="00722154" w:rsidP="00D307B8">
      <w:pPr>
        <w:tabs>
          <w:tab w:val="left" w:pos="0"/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22154" w:rsidRDefault="00722154" w:rsidP="00D307B8">
      <w:pPr>
        <w:tabs>
          <w:tab w:val="left" w:pos="0"/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E1807" w:rsidRPr="004F7396" w:rsidRDefault="00EE1807" w:rsidP="000A4A58">
      <w:pPr>
        <w:tabs>
          <w:tab w:val="left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F7396">
        <w:rPr>
          <w:rFonts w:ascii="Times New Roman" w:hAnsi="Times New Roman" w:cs="Times New Roman"/>
          <w:bCs/>
          <w:i/>
          <w:iCs/>
          <w:sz w:val="24"/>
          <w:szCs w:val="24"/>
        </w:rPr>
        <w:t>Благодарим за сотрудничество!</w:t>
      </w:r>
    </w:p>
    <w:p w:rsidR="007C720B" w:rsidRDefault="007C720B" w:rsidP="000A4A58">
      <w:pPr>
        <w:tabs>
          <w:tab w:val="left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E1807" w:rsidRPr="004F7396" w:rsidRDefault="00EE1807" w:rsidP="000A4A58">
      <w:pPr>
        <w:tabs>
          <w:tab w:val="left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F7396">
        <w:rPr>
          <w:rFonts w:ascii="Times New Roman" w:hAnsi="Times New Roman" w:cs="Times New Roman"/>
          <w:iCs/>
          <w:sz w:val="24"/>
          <w:szCs w:val="24"/>
        </w:rPr>
        <w:lastRenderedPageBreak/>
        <w:t>ЗАЯВКА</w:t>
      </w:r>
    </w:p>
    <w:p w:rsidR="000A4A58" w:rsidRDefault="00B87125" w:rsidP="000A4A58">
      <w:pPr>
        <w:tabs>
          <w:tab w:val="left" w:pos="0"/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участие во Всероссийской </w:t>
      </w:r>
      <w:r w:rsidR="00EE1807" w:rsidRPr="004F7396">
        <w:rPr>
          <w:rFonts w:ascii="Times New Roman" w:hAnsi="Times New Roman" w:cs="Times New Roman"/>
          <w:iCs/>
          <w:sz w:val="24"/>
          <w:szCs w:val="24"/>
        </w:rPr>
        <w:t>научно-практической конференции</w:t>
      </w:r>
    </w:p>
    <w:p w:rsidR="00EE1807" w:rsidRPr="004F7396" w:rsidRDefault="00EE1807" w:rsidP="000A4A58">
      <w:pPr>
        <w:tabs>
          <w:tab w:val="left" w:pos="0"/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F7396">
        <w:rPr>
          <w:rFonts w:ascii="Times New Roman" w:hAnsi="Times New Roman" w:cs="Times New Roman"/>
          <w:iCs/>
          <w:sz w:val="24"/>
          <w:szCs w:val="24"/>
        </w:rPr>
        <w:t>«</w:t>
      </w:r>
      <w:r w:rsidR="00B87125">
        <w:rPr>
          <w:rFonts w:ascii="Times New Roman" w:hAnsi="Times New Roman" w:cs="Times New Roman"/>
          <w:sz w:val="24"/>
          <w:szCs w:val="24"/>
        </w:rPr>
        <w:t>Дошкольное детство: доступность и качество образован</w:t>
      </w:r>
      <w:r w:rsidR="00D307B8">
        <w:rPr>
          <w:rFonts w:ascii="Times New Roman" w:hAnsi="Times New Roman" w:cs="Times New Roman"/>
          <w:sz w:val="24"/>
          <w:szCs w:val="24"/>
        </w:rPr>
        <w:t>ия в условиях стандартизации</w:t>
      </w:r>
      <w:r w:rsidRPr="004F7396">
        <w:rPr>
          <w:rFonts w:ascii="Times New Roman" w:hAnsi="Times New Roman" w:cs="Times New Roman"/>
          <w:iCs/>
          <w:sz w:val="24"/>
          <w:szCs w:val="24"/>
        </w:rPr>
        <w:t>»</w:t>
      </w:r>
    </w:p>
    <w:p w:rsidR="00EE1807" w:rsidRPr="004F7396" w:rsidRDefault="00EE1807" w:rsidP="000A4A58">
      <w:pPr>
        <w:tabs>
          <w:tab w:val="left" w:pos="0"/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F7396">
        <w:rPr>
          <w:rFonts w:ascii="Times New Roman" w:hAnsi="Times New Roman" w:cs="Times New Roman"/>
          <w:b/>
          <w:iCs/>
          <w:sz w:val="24"/>
          <w:szCs w:val="24"/>
        </w:rPr>
        <w:t>(заполняется для каждого соавтора)</w:t>
      </w:r>
    </w:p>
    <w:tbl>
      <w:tblPr>
        <w:tblW w:w="0" w:type="auto"/>
        <w:jc w:val="center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8"/>
        <w:gridCol w:w="3468"/>
      </w:tblGrid>
      <w:tr w:rsidR="00EE1807" w:rsidRPr="004F7396" w:rsidTr="000A4A58">
        <w:trPr>
          <w:jc w:val="center"/>
        </w:trPr>
        <w:tc>
          <w:tcPr>
            <w:tcW w:w="570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396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46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1807" w:rsidRPr="004F7396" w:rsidTr="000A4A58">
        <w:trPr>
          <w:jc w:val="center"/>
        </w:trPr>
        <w:tc>
          <w:tcPr>
            <w:tcW w:w="570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396">
              <w:rPr>
                <w:rFonts w:ascii="Times New Roman" w:hAnsi="Times New Roman" w:cs="Times New Roman"/>
                <w:iCs/>
                <w:sz w:val="24"/>
                <w:szCs w:val="24"/>
              </w:rPr>
              <w:t>Место работы (полное название, адрес с почтовым индексом)</w:t>
            </w:r>
          </w:p>
        </w:tc>
        <w:tc>
          <w:tcPr>
            <w:tcW w:w="346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1807" w:rsidRPr="004F7396" w:rsidTr="000A4A58">
        <w:trPr>
          <w:jc w:val="center"/>
        </w:trPr>
        <w:tc>
          <w:tcPr>
            <w:tcW w:w="570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396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Должность</w:t>
            </w:r>
          </w:p>
        </w:tc>
        <w:tc>
          <w:tcPr>
            <w:tcW w:w="346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1807" w:rsidRPr="004F7396" w:rsidTr="000A4A58">
        <w:trPr>
          <w:jc w:val="center"/>
        </w:trPr>
        <w:tc>
          <w:tcPr>
            <w:tcW w:w="570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396">
              <w:rPr>
                <w:rFonts w:ascii="Times New Roman" w:hAnsi="Times New Roman" w:cs="Times New Roman"/>
                <w:iCs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46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1807" w:rsidRPr="004F7396" w:rsidTr="000A4A58">
        <w:trPr>
          <w:jc w:val="center"/>
        </w:trPr>
        <w:tc>
          <w:tcPr>
            <w:tcW w:w="570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396">
              <w:rPr>
                <w:rFonts w:ascii="Times New Roman" w:hAnsi="Times New Roman" w:cs="Times New Roman"/>
                <w:iCs/>
                <w:sz w:val="24"/>
                <w:szCs w:val="24"/>
              </w:rPr>
              <w:t>Место жительства (почтовый индекс, область/край, город)</w:t>
            </w:r>
          </w:p>
        </w:tc>
        <w:tc>
          <w:tcPr>
            <w:tcW w:w="346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1807" w:rsidRPr="004F7396" w:rsidTr="000A4A58">
        <w:trPr>
          <w:jc w:val="center"/>
        </w:trPr>
        <w:tc>
          <w:tcPr>
            <w:tcW w:w="570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396">
              <w:rPr>
                <w:rFonts w:ascii="Times New Roman" w:hAnsi="Times New Roman" w:cs="Times New Roman"/>
                <w:iCs/>
                <w:sz w:val="24"/>
                <w:szCs w:val="24"/>
              </w:rPr>
              <w:t>Форма участия (очная, очная с докладом, заочная).</w:t>
            </w:r>
          </w:p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F73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Оргкомитет оставляет за собой право перенаправить доклад</w:t>
            </w:r>
          </w:p>
        </w:tc>
        <w:tc>
          <w:tcPr>
            <w:tcW w:w="346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1807" w:rsidRPr="004F7396" w:rsidTr="000A4A58">
        <w:trPr>
          <w:jc w:val="center"/>
        </w:trPr>
        <w:tc>
          <w:tcPr>
            <w:tcW w:w="570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396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Направление, в рамках которого предоставляется доклад</w:t>
            </w:r>
          </w:p>
        </w:tc>
        <w:tc>
          <w:tcPr>
            <w:tcW w:w="346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1807" w:rsidRPr="004F7396" w:rsidTr="000A4A58">
        <w:trPr>
          <w:jc w:val="center"/>
        </w:trPr>
        <w:tc>
          <w:tcPr>
            <w:tcW w:w="570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396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доклада на конференции (название представленного к публикации материала)</w:t>
            </w:r>
          </w:p>
        </w:tc>
        <w:tc>
          <w:tcPr>
            <w:tcW w:w="346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1807" w:rsidRPr="004F7396" w:rsidTr="000A4A58">
        <w:trPr>
          <w:jc w:val="center"/>
        </w:trPr>
        <w:tc>
          <w:tcPr>
            <w:tcW w:w="570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396">
              <w:rPr>
                <w:rFonts w:ascii="Times New Roman" w:hAnsi="Times New Roman" w:cs="Times New Roman"/>
                <w:iCs/>
                <w:sz w:val="24"/>
                <w:szCs w:val="24"/>
              </w:rPr>
              <w:t>Краткая аннотация статьи</w:t>
            </w:r>
          </w:p>
        </w:tc>
        <w:tc>
          <w:tcPr>
            <w:tcW w:w="346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1807" w:rsidRPr="004F7396" w:rsidTr="000A4A58">
        <w:trPr>
          <w:jc w:val="center"/>
        </w:trPr>
        <w:tc>
          <w:tcPr>
            <w:tcW w:w="570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396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Технические средства, необходимые при выступлении</w:t>
            </w:r>
          </w:p>
        </w:tc>
        <w:tc>
          <w:tcPr>
            <w:tcW w:w="346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1807" w:rsidRPr="004F7396" w:rsidTr="000A4A58">
        <w:trPr>
          <w:jc w:val="center"/>
        </w:trPr>
        <w:tc>
          <w:tcPr>
            <w:tcW w:w="570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396"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Контактный телефон, факс</w:t>
            </w:r>
          </w:p>
        </w:tc>
        <w:tc>
          <w:tcPr>
            <w:tcW w:w="346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1807" w:rsidRPr="004F7396" w:rsidTr="000A4A58">
        <w:trPr>
          <w:jc w:val="center"/>
        </w:trPr>
        <w:tc>
          <w:tcPr>
            <w:tcW w:w="570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F739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46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1807" w:rsidRPr="004F7396" w:rsidTr="000A4A58">
        <w:trPr>
          <w:jc w:val="center"/>
        </w:trPr>
        <w:tc>
          <w:tcPr>
            <w:tcW w:w="570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396">
              <w:rPr>
                <w:rFonts w:ascii="Times New Roman" w:hAnsi="Times New Roman" w:cs="Times New Roman"/>
                <w:iCs/>
                <w:sz w:val="24"/>
                <w:szCs w:val="24"/>
              </w:rPr>
              <w:t>Почтовый адрес (с указанием индекса)</w:t>
            </w:r>
          </w:p>
        </w:tc>
        <w:tc>
          <w:tcPr>
            <w:tcW w:w="346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1807" w:rsidRPr="004F7396" w:rsidTr="000A4A58">
        <w:trPr>
          <w:jc w:val="center"/>
        </w:trPr>
        <w:tc>
          <w:tcPr>
            <w:tcW w:w="570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396">
              <w:rPr>
                <w:rFonts w:ascii="Times New Roman" w:hAnsi="Times New Roman" w:cs="Times New Roman"/>
                <w:iCs/>
                <w:sz w:val="24"/>
                <w:szCs w:val="24"/>
              </w:rPr>
              <w:t>Потребность в гостинице (да/нет).</w:t>
            </w:r>
          </w:p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396">
              <w:rPr>
                <w:rFonts w:ascii="Times New Roman" w:hAnsi="Times New Roman" w:cs="Times New Roman"/>
                <w:iCs/>
                <w:sz w:val="24"/>
                <w:szCs w:val="24"/>
              </w:rPr>
              <w:t>Предполагаемая дата прибытия в гостиницу</w:t>
            </w:r>
          </w:p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396">
              <w:rPr>
                <w:rFonts w:ascii="Times New Roman" w:hAnsi="Times New Roman" w:cs="Times New Roman"/>
                <w:iCs/>
                <w:sz w:val="24"/>
                <w:szCs w:val="24"/>
              </w:rPr>
              <w:t>Предполагаемая дата выбытия из гостиницы</w:t>
            </w:r>
          </w:p>
        </w:tc>
        <w:tc>
          <w:tcPr>
            <w:tcW w:w="3468" w:type="dxa"/>
          </w:tcPr>
          <w:p w:rsidR="00EE1807" w:rsidRPr="004F7396" w:rsidRDefault="00EE1807" w:rsidP="00D307B8">
            <w:pPr>
              <w:tabs>
                <w:tab w:val="left" w:pos="0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E1807" w:rsidRPr="004F7396" w:rsidRDefault="00EE1807" w:rsidP="00D307B8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E1807" w:rsidRPr="000A4A58" w:rsidRDefault="00EE1807" w:rsidP="00D307B8">
      <w:pPr>
        <w:pStyle w:val="1"/>
        <w:jc w:val="center"/>
        <w:rPr>
          <w:bCs/>
          <w:sz w:val="24"/>
        </w:rPr>
      </w:pPr>
      <w:r w:rsidRPr="000A4A58">
        <w:rPr>
          <w:bCs/>
          <w:sz w:val="24"/>
        </w:rPr>
        <w:t>ТРЕБОВАНИЯ К ОФОРМЛЕНИЮ ТЕКСТА ДОКЛАДА</w:t>
      </w:r>
    </w:p>
    <w:p w:rsidR="00EE1807" w:rsidRPr="000A4A58" w:rsidRDefault="00EE1807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58">
        <w:rPr>
          <w:rFonts w:ascii="Times New Roman" w:hAnsi="Times New Roman" w:cs="Times New Roman"/>
          <w:sz w:val="24"/>
          <w:szCs w:val="24"/>
        </w:rPr>
        <w:t>Файл, содержащий те</w:t>
      </w:r>
      <w:proofErr w:type="gramStart"/>
      <w:r w:rsidRPr="000A4A58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0A4A58">
        <w:rPr>
          <w:rFonts w:ascii="Times New Roman" w:hAnsi="Times New Roman" w:cs="Times New Roman"/>
          <w:sz w:val="24"/>
          <w:szCs w:val="24"/>
        </w:rPr>
        <w:t xml:space="preserve">атьи, должен быть создан в текстовом редакторе </w:t>
      </w:r>
      <w:r w:rsidRPr="000A4A5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A4A58">
        <w:rPr>
          <w:rFonts w:ascii="Times New Roman" w:hAnsi="Times New Roman" w:cs="Times New Roman"/>
          <w:sz w:val="24"/>
          <w:szCs w:val="24"/>
        </w:rPr>
        <w:t xml:space="preserve"> </w:t>
      </w:r>
      <w:r w:rsidRPr="000A4A5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0A4A58">
        <w:rPr>
          <w:rFonts w:ascii="Times New Roman" w:hAnsi="Times New Roman" w:cs="Times New Roman"/>
          <w:sz w:val="24"/>
          <w:szCs w:val="24"/>
        </w:rPr>
        <w:t xml:space="preserve"> </w:t>
      </w:r>
      <w:r w:rsidRPr="000A4A5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62608C" w:rsidRPr="000A4A58">
        <w:rPr>
          <w:rFonts w:ascii="Times New Roman" w:hAnsi="Times New Roman" w:cs="Times New Roman"/>
          <w:sz w:val="24"/>
          <w:szCs w:val="24"/>
        </w:rPr>
        <w:t xml:space="preserve"> – 2010</w:t>
      </w:r>
      <w:r w:rsidRPr="000A4A58">
        <w:rPr>
          <w:rFonts w:ascii="Times New Roman" w:hAnsi="Times New Roman" w:cs="Times New Roman"/>
          <w:sz w:val="24"/>
          <w:szCs w:val="24"/>
        </w:rPr>
        <w:t>.</w:t>
      </w:r>
    </w:p>
    <w:p w:rsidR="00EE1807" w:rsidRPr="000A4A58" w:rsidRDefault="00EE1807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58">
        <w:rPr>
          <w:rFonts w:ascii="Times New Roman" w:hAnsi="Times New Roman" w:cs="Times New Roman"/>
          <w:sz w:val="24"/>
          <w:szCs w:val="24"/>
        </w:rPr>
        <w:t>Параметры страницы: формат</w:t>
      </w:r>
      <w:proofErr w:type="gramStart"/>
      <w:r w:rsidRPr="000A4A5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523B7">
        <w:rPr>
          <w:rFonts w:ascii="Times New Roman" w:hAnsi="Times New Roman" w:cs="Times New Roman"/>
          <w:sz w:val="24"/>
          <w:szCs w:val="24"/>
        </w:rPr>
        <w:t xml:space="preserve"> </w:t>
      </w:r>
      <w:r w:rsidRPr="000A4A58">
        <w:rPr>
          <w:rFonts w:ascii="Times New Roman" w:hAnsi="Times New Roman" w:cs="Times New Roman"/>
          <w:sz w:val="24"/>
          <w:szCs w:val="24"/>
        </w:rPr>
        <w:t>4</w:t>
      </w:r>
      <w:r w:rsidR="00D307B8" w:rsidRPr="000A4A58">
        <w:rPr>
          <w:rFonts w:ascii="Times New Roman" w:hAnsi="Times New Roman" w:cs="Times New Roman"/>
          <w:sz w:val="24"/>
          <w:szCs w:val="24"/>
        </w:rPr>
        <w:t>, поля: левое – 3</w:t>
      </w:r>
      <w:r w:rsidRPr="000A4A58">
        <w:rPr>
          <w:rFonts w:ascii="Times New Roman" w:hAnsi="Times New Roman" w:cs="Times New Roman"/>
          <w:sz w:val="24"/>
          <w:szCs w:val="24"/>
        </w:rPr>
        <w:t xml:space="preserve"> см, </w:t>
      </w:r>
      <w:r w:rsidR="000A4A58" w:rsidRPr="000A4A58">
        <w:rPr>
          <w:rFonts w:ascii="Times New Roman" w:hAnsi="Times New Roman" w:cs="Times New Roman"/>
          <w:sz w:val="24"/>
          <w:szCs w:val="24"/>
        </w:rPr>
        <w:t xml:space="preserve">правое- 1,5 см, </w:t>
      </w:r>
      <w:r w:rsidRPr="000A4A58">
        <w:rPr>
          <w:rFonts w:ascii="Times New Roman" w:hAnsi="Times New Roman" w:cs="Times New Roman"/>
          <w:sz w:val="24"/>
          <w:szCs w:val="24"/>
        </w:rPr>
        <w:t xml:space="preserve">остальные – </w:t>
      </w:r>
      <w:smartTag w:uri="urn:schemas-microsoft-com:office:smarttags" w:element="metricconverter">
        <w:smartTagPr>
          <w:attr w:name="ProductID" w:val="2 см"/>
        </w:smartTagPr>
        <w:r w:rsidRPr="000A4A58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0A4A58">
        <w:rPr>
          <w:rFonts w:ascii="Times New Roman" w:hAnsi="Times New Roman" w:cs="Times New Roman"/>
          <w:sz w:val="24"/>
          <w:szCs w:val="24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A4A58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0A4A58">
        <w:rPr>
          <w:rFonts w:ascii="Times New Roman" w:hAnsi="Times New Roman" w:cs="Times New Roman"/>
          <w:sz w:val="24"/>
          <w:szCs w:val="24"/>
        </w:rPr>
        <w:t xml:space="preserve">, выравнивание текста – по ширине, автоматическая расстановка переносов (кроме заголовков), шрифт – </w:t>
      </w:r>
      <w:r w:rsidRPr="000A4A58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0A4A58">
        <w:rPr>
          <w:rFonts w:ascii="Times New Roman" w:hAnsi="Times New Roman" w:cs="Times New Roman"/>
          <w:sz w:val="24"/>
          <w:szCs w:val="24"/>
        </w:rPr>
        <w:t xml:space="preserve"> </w:t>
      </w:r>
      <w:r w:rsidRPr="000A4A5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A4A58">
        <w:rPr>
          <w:rFonts w:ascii="Times New Roman" w:hAnsi="Times New Roman" w:cs="Times New Roman"/>
          <w:sz w:val="24"/>
          <w:szCs w:val="24"/>
        </w:rPr>
        <w:t xml:space="preserve"> </w:t>
      </w:r>
      <w:r w:rsidRPr="000A4A5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A4A58">
        <w:rPr>
          <w:rFonts w:ascii="Times New Roman" w:hAnsi="Times New Roman" w:cs="Times New Roman"/>
          <w:sz w:val="24"/>
          <w:szCs w:val="24"/>
        </w:rPr>
        <w:t>, кегль № 14, междустрочный интервал – 1 (одинарный). Наличие черно-белых диаграмм и таблиц допускается. Список использованной литературы должен быть оформлен по</w:t>
      </w:r>
      <w:r w:rsidR="0062608C" w:rsidRPr="000A4A58">
        <w:rPr>
          <w:rFonts w:ascii="Times New Roman" w:hAnsi="Times New Roman" w:cs="Times New Roman"/>
          <w:sz w:val="24"/>
          <w:szCs w:val="24"/>
        </w:rPr>
        <w:t xml:space="preserve"> ГОСТ – 2008</w:t>
      </w:r>
      <w:r w:rsidRPr="000A4A58">
        <w:rPr>
          <w:rFonts w:ascii="Times New Roman" w:hAnsi="Times New Roman" w:cs="Times New Roman"/>
          <w:sz w:val="24"/>
          <w:szCs w:val="24"/>
        </w:rPr>
        <w:t>. Наличие ссылок в тексте статьи на использованные источники обязательно.</w:t>
      </w:r>
    </w:p>
    <w:p w:rsidR="00EE1807" w:rsidRPr="000A4A58" w:rsidRDefault="00EE1807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58">
        <w:rPr>
          <w:rFonts w:ascii="Times New Roman" w:hAnsi="Times New Roman" w:cs="Times New Roman"/>
          <w:sz w:val="24"/>
          <w:szCs w:val="24"/>
        </w:rPr>
        <w:t>Фамилия автора печатается через пробел после заголовка, после фамилии в круглых скобках указываются город и организация. После этих сведений через пробел излагается краткая (4 – 5 строк) аннотация на русском языке. Основной текст печатается через один интервал от аннотации.</w:t>
      </w:r>
    </w:p>
    <w:p w:rsidR="00EE1807" w:rsidRPr="000A4A58" w:rsidRDefault="00EE1807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58">
        <w:rPr>
          <w:rFonts w:ascii="Times New Roman" w:hAnsi="Times New Roman" w:cs="Times New Roman"/>
          <w:sz w:val="24"/>
          <w:szCs w:val="24"/>
        </w:rPr>
        <w:t>В электронном варианте каждая статья должна быть в отдельном файле, в названии которого необходимо указать фамилию автора.</w:t>
      </w:r>
    </w:p>
    <w:p w:rsidR="000A4A58" w:rsidRDefault="000A4A58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D2D66" w:rsidRDefault="003D2D66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14B92" w:rsidRPr="004F7396" w:rsidRDefault="00614B92" w:rsidP="000A4A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396">
        <w:rPr>
          <w:rFonts w:ascii="Times New Roman" w:hAnsi="Times New Roman" w:cs="Times New Roman"/>
          <w:b/>
          <w:sz w:val="24"/>
          <w:szCs w:val="24"/>
        </w:rPr>
        <w:t>Р</w:t>
      </w:r>
      <w:r w:rsidR="004013B3" w:rsidRPr="004F7396">
        <w:rPr>
          <w:rFonts w:ascii="Times New Roman" w:hAnsi="Times New Roman" w:cs="Times New Roman"/>
          <w:b/>
          <w:sz w:val="24"/>
          <w:szCs w:val="24"/>
        </w:rPr>
        <w:t xml:space="preserve">ектор                  </w:t>
      </w:r>
      <w:r w:rsidR="00D92383" w:rsidRPr="004F73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62608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A4A5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260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13B3" w:rsidRPr="004F7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396">
        <w:rPr>
          <w:rFonts w:ascii="Times New Roman" w:hAnsi="Times New Roman" w:cs="Times New Roman"/>
          <w:b/>
          <w:sz w:val="24"/>
          <w:szCs w:val="24"/>
        </w:rPr>
        <w:t>Т.В. Золотова</w:t>
      </w:r>
    </w:p>
    <w:p w:rsidR="00B469F0" w:rsidRDefault="00B469F0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A58" w:rsidRDefault="000A4A58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D66" w:rsidRPr="004F7396" w:rsidRDefault="003D2D66" w:rsidP="00D3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9F0" w:rsidRPr="004F7396" w:rsidRDefault="00E56C4A" w:rsidP="00D30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96">
        <w:rPr>
          <w:rFonts w:ascii="Times New Roman" w:hAnsi="Times New Roman" w:cs="Times New Roman"/>
          <w:sz w:val="24"/>
          <w:szCs w:val="24"/>
        </w:rPr>
        <w:t>И</w:t>
      </w:r>
      <w:r w:rsidR="00614B92" w:rsidRPr="004F7396">
        <w:rPr>
          <w:rFonts w:ascii="Times New Roman" w:hAnsi="Times New Roman" w:cs="Times New Roman"/>
          <w:sz w:val="24"/>
          <w:szCs w:val="24"/>
        </w:rPr>
        <w:t>сп</w:t>
      </w:r>
      <w:r w:rsidR="00B469F0" w:rsidRPr="004F7396">
        <w:rPr>
          <w:rFonts w:ascii="Times New Roman" w:hAnsi="Times New Roman" w:cs="Times New Roman"/>
          <w:sz w:val="24"/>
          <w:szCs w:val="24"/>
        </w:rPr>
        <w:t>олнитель</w:t>
      </w:r>
    </w:p>
    <w:p w:rsidR="00614B92" w:rsidRPr="004F7396" w:rsidRDefault="000A4A58" w:rsidP="00D30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7D05C7" w:rsidRPr="004F7396" w:rsidRDefault="00614B92" w:rsidP="00D30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396">
        <w:rPr>
          <w:rFonts w:ascii="Times New Roman" w:hAnsi="Times New Roman" w:cs="Times New Roman"/>
          <w:sz w:val="24"/>
          <w:szCs w:val="24"/>
        </w:rPr>
        <w:t xml:space="preserve">Тел.: </w:t>
      </w:r>
      <w:r w:rsidR="008A1C25">
        <w:rPr>
          <w:rFonts w:ascii="Times New Roman" w:hAnsi="Times New Roman" w:cs="Times New Roman"/>
          <w:sz w:val="24"/>
          <w:szCs w:val="24"/>
        </w:rPr>
        <w:t xml:space="preserve">4 (872) </w:t>
      </w:r>
      <w:r w:rsidRPr="004F7396">
        <w:rPr>
          <w:rFonts w:ascii="Times New Roman" w:hAnsi="Times New Roman" w:cs="Times New Roman"/>
          <w:sz w:val="24"/>
          <w:szCs w:val="24"/>
        </w:rPr>
        <w:t>30-</w:t>
      </w:r>
      <w:r w:rsidR="008A1C25">
        <w:rPr>
          <w:rFonts w:ascii="Times New Roman" w:hAnsi="Times New Roman" w:cs="Times New Roman"/>
          <w:sz w:val="24"/>
          <w:szCs w:val="24"/>
        </w:rPr>
        <w:t>39</w:t>
      </w:r>
      <w:r w:rsidR="00150959" w:rsidRPr="004F7396">
        <w:rPr>
          <w:rFonts w:ascii="Times New Roman" w:hAnsi="Times New Roman" w:cs="Times New Roman"/>
          <w:sz w:val="24"/>
          <w:szCs w:val="24"/>
        </w:rPr>
        <w:t>-</w:t>
      </w:r>
      <w:bookmarkEnd w:id="0"/>
      <w:r w:rsidR="008A1C25">
        <w:rPr>
          <w:rFonts w:ascii="Times New Roman" w:hAnsi="Times New Roman" w:cs="Times New Roman"/>
          <w:sz w:val="24"/>
          <w:szCs w:val="24"/>
        </w:rPr>
        <w:t>36</w:t>
      </w:r>
    </w:p>
    <w:sectPr w:rsidR="007D05C7" w:rsidRPr="004F7396" w:rsidSect="00EA012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568"/>
    <w:multiLevelType w:val="hybridMultilevel"/>
    <w:tmpl w:val="533ECE70"/>
    <w:lvl w:ilvl="0" w:tplc="2BB8A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35737"/>
    <w:multiLevelType w:val="hybridMultilevel"/>
    <w:tmpl w:val="8166AAE4"/>
    <w:lvl w:ilvl="0" w:tplc="5A2229E6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3252CEA"/>
    <w:multiLevelType w:val="hybridMultilevel"/>
    <w:tmpl w:val="64E2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348"/>
    <w:rsid w:val="000024E2"/>
    <w:rsid w:val="00004F44"/>
    <w:rsid w:val="00015054"/>
    <w:rsid w:val="00016435"/>
    <w:rsid w:val="00020028"/>
    <w:rsid w:val="00026DB4"/>
    <w:rsid w:val="00034D04"/>
    <w:rsid w:val="000423F4"/>
    <w:rsid w:val="00047692"/>
    <w:rsid w:val="00096C46"/>
    <w:rsid w:val="000A0782"/>
    <w:rsid w:val="000A4A58"/>
    <w:rsid w:val="000B1FA6"/>
    <w:rsid w:val="000C5A97"/>
    <w:rsid w:val="000D32FA"/>
    <w:rsid w:val="000F3EBC"/>
    <w:rsid w:val="000F5D7A"/>
    <w:rsid w:val="00123E0D"/>
    <w:rsid w:val="00126E25"/>
    <w:rsid w:val="00147732"/>
    <w:rsid w:val="00150959"/>
    <w:rsid w:val="00155F44"/>
    <w:rsid w:val="00157AB6"/>
    <w:rsid w:val="00180ECE"/>
    <w:rsid w:val="001A3478"/>
    <w:rsid w:val="001A3554"/>
    <w:rsid w:val="001A4A31"/>
    <w:rsid w:val="001F0C19"/>
    <w:rsid w:val="00223714"/>
    <w:rsid w:val="0023096D"/>
    <w:rsid w:val="00236470"/>
    <w:rsid w:val="002507AB"/>
    <w:rsid w:val="00266C3E"/>
    <w:rsid w:val="0027086E"/>
    <w:rsid w:val="002725BE"/>
    <w:rsid w:val="00274F6C"/>
    <w:rsid w:val="0027699D"/>
    <w:rsid w:val="00283D74"/>
    <w:rsid w:val="002865A4"/>
    <w:rsid w:val="00291630"/>
    <w:rsid w:val="00294317"/>
    <w:rsid w:val="002A0421"/>
    <w:rsid w:val="002B12E3"/>
    <w:rsid w:val="002D1117"/>
    <w:rsid w:val="002F201A"/>
    <w:rsid w:val="002F60A4"/>
    <w:rsid w:val="002F7BE7"/>
    <w:rsid w:val="00307348"/>
    <w:rsid w:val="00316C5C"/>
    <w:rsid w:val="00365F32"/>
    <w:rsid w:val="00382D85"/>
    <w:rsid w:val="0038521D"/>
    <w:rsid w:val="0039555E"/>
    <w:rsid w:val="003A3E52"/>
    <w:rsid w:val="003A58CA"/>
    <w:rsid w:val="003A70C1"/>
    <w:rsid w:val="003A7193"/>
    <w:rsid w:val="003D2D66"/>
    <w:rsid w:val="003F6109"/>
    <w:rsid w:val="004013B3"/>
    <w:rsid w:val="00427530"/>
    <w:rsid w:val="004326E6"/>
    <w:rsid w:val="00433392"/>
    <w:rsid w:val="0043546F"/>
    <w:rsid w:val="00454536"/>
    <w:rsid w:val="0047682E"/>
    <w:rsid w:val="00484C2E"/>
    <w:rsid w:val="004B43BC"/>
    <w:rsid w:val="004D036C"/>
    <w:rsid w:val="004E1FBD"/>
    <w:rsid w:val="004E3EFC"/>
    <w:rsid w:val="004F7396"/>
    <w:rsid w:val="00504073"/>
    <w:rsid w:val="00524EBF"/>
    <w:rsid w:val="00537604"/>
    <w:rsid w:val="00546610"/>
    <w:rsid w:val="00553B58"/>
    <w:rsid w:val="005638E5"/>
    <w:rsid w:val="00576A3B"/>
    <w:rsid w:val="00576F7E"/>
    <w:rsid w:val="005965CD"/>
    <w:rsid w:val="005B5142"/>
    <w:rsid w:val="005E0E42"/>
    <w:rsid w:val="00603A4B"/>
    <w:rsid w:val="006076D7"/>
    <w:rsid w:val="00614B92"/>
    <w:rsid w:val="0062608C"/>
    <w:rsid w:val="00630B04"/>
    <w:rsid w:val="006321FD"/>
    <w:rsid w:val="00640FC2"/>
    <w:rsid w:val="00641C5E"/>
    <w:rsid w:val="00647E88"/>
    <w:rsid w:val="00661BE7"/>
    <w:rsid w:val="00663742"/>
    <w:rsid w:val="00666A96"/>
    <w:rsid w:val="006803F7"/>
    <w:rsid w:val="00684B67"/>
    <w:rsid w:val="00687850"/>
    <w:rsid w:val="006A7AE8"/>
    <w:rsid w:val="006D109D"/>
    <w:rsid w:val="00702891"/>
    <w:rsid w:val="007047EF"/>
    <w:rsid w:val="00707A7B"/>
    <w:rsid w:val="00710668"/>
    <w:rsid w:val="00722154"/>
    <w:rsid w:val="0073665F"/>
    <w:rsid w:val="0074285C"/>
    <w:rsid w:val="007523B7"/>
    <w:rsid w:val="007748D8"/>
    <w:rsid w:val="0078300B"/>
    <w:rsid w:val="007A6455"/>
    <w:rsid w:val="007A7C05"/>
    <w:rsid w:val="007B288C"/>
    <w:rsid w:val="007B3D39"/>
    <w:rsid w:val="007B3F43"/>
    <w:rsid w:val="007B623A"/>
    <w:rsid w:val="007C65A9"/>
    <w:rsid w:val="007C720B"/>
    <w:rsid w:val="007D05C7"/>
    <w:rsid w:val="007D28DE"/>
    <w:rsid w:val="007F33AB"/>
    <w:rsid w:val="008028E5"/>
    <w:rsid w:val="008164D1"/>
    <w:rsid w:val="00817ED0"/>
    <w:rsid w:val="0083042D"/>
    <w:rsid w:val="00871493"/>
    <w:rsid w:val="00871EAA"/>
    <w:rsid w:val="008A1C25"/>
    <w:rsid w:val="008A5B73"/>
    <w:rsid w:val="008B45AA"/>
    <w:rsid w:val="008C08E6"/>
    <w:rsid w:val="008E3646"/>
    <w:rsid w:val="008F28AF"/>
    <w:rsid w:val="00910232"/>
    <w:rsid w:val="00921DBE"/>
    <w:rsid w:val="009242D3"/>
    <w:rsid w:val="00927557"/>
    <w:rsid w:val="00931D7F"/>
    <w:rsid w:val="00952762"/>
    <w:rsid w:val="009921BC"/>
    <w:rsid w:val="0099598B"/>
    <w:rsid w:val="00997963"/>
    <w:rsid w:val="009D570F"/>
    <w:rsid w:val="009E4C1B"/>
    <w:rsid w:val="009F1F3C"/>
    <w:rsid w:val="009F37F6"/>
    <w:rsid w:val="00A10AFC"/>
    <w:rsid w:val="00A117D8"/>
    <w:rsid w:val="00A17E45"/>
    <w:rsid w:val="00A207E0"/>
    <w:rsid w:val="00A25C29"/>
    <w:rsid w:val="00A33052"/>
    <w:rsid w:val="00A460A6"/>
    <w:rsid w:val="00A55422"/>
    <w:rsid w:val="00A71F54"/>
    <w:rsid w:val="00A907A3"/>
    <w:rsid w:val="00A948B0"/>
    <w:rsid w:val="00AA2C8F"/>
    <w:rsid w:val="00AC0071"/>
    <w:rsid w:val="00AC3FA8"/>
    <w:rsid w:val="00AD23E2"/>
    <w:rsid w:val="00B03E30"/>
    <w:rsid w:val="00B04DF3"/>
    <w:rsid w:val="00B14B3D"/>
    <w:rsid w:val="00B20FF0"/>
    <w:rsid w:val="00B469F0"/>
    <w:rsid w:val="00B46B68"/>
    <w:rsid w:val="00B605C1"/>
    <w:rsid w:val="00B66AE4"/>
    <w:rsid w:val="00B66F18"/>
    <w:rsid w:val="00B768CE"/>
    <w:rsid w:val="00B83388"/>
    <w:rsid w:val="00B87125"/>
    <w:rsid w:val="00B94677"/>
    <w:rsid w:val="00BA2733"/>
    <w:rsid w:val="00BA3533"/>
    <w:rsid w:val="00BB71B2"/>
    <w:rsid w:val="00BC0B75"/>
    <w:rsid w:val="00BC236A"/>
    <w:rsid w:val="00BC26E2"/>
    <w:rsid w:val="00BC44FF"/>
    <w:rsid w:val="00BC457E"/>
    <w:rsid w:val="00BE7227"/>
    <w:rsid w:val="00C04859"/>
    <w:rsid w:val="00C05C2D"/>
    <w:rsid w:val="00C10C56"/>
    <w:rsid w:val="00C25615"/>
    <w:rsid w:val="00C341F6"/>
    <w:rsid w:val="00C625D5"/>
    <w:rsid w:val="00C70B2F"/>
    <w:rsid w:val="00C72920"/>
    <w:rsid w:val="00C73DA5"/>
    <w:rsid w:val="00C74489"/>
    <w:rsid w:val="00C75068"/>
    <w:rsid w:val="00CB4FCA"/>
    <w:rsid w:val="00CC63FD"/>
    <w:rsid w:val="00CD0E1A"/>
    <w:rsid w:val="00CF3DC4"/>
    <w:rsid w:val="00CF5085"/>
    <w:rsid w:val="00D1595E"/>
    <w:rsid w:val="00D307B8"/>
    <w:rsid w:val="00D30DE4"/>
    <w:rsid w:val="00D62362"/>
    <w:rsid w:val="00D66FE0"/>
    <w:rsid w:val="00D92383"/>
    <w:rsid w:val="00D95CF9"/>
    <w:rsid w:val="00DA4DE0"/>
    <w:rsid w:val="00DB2887"/>
    <w:rsid w:val="00DC42A0"/>
    <w:rsid w:val="00DC47B8"/>
    <w:rsid w:val="00DD2E90"/>
    <w:rsid w:val="00E03DFE"/>
    <w:rsid w:val="00E21FEC"/>
    <w:rsid w:val="00E31824"/>
    <w:rsid w:val="00E32D63"/>
    <w:rsid w:val="00E374E1"/>
    <w:rsid w:val="00E45B35"/>
    <w:rsid w:val="00E5360C"/>
    <w:rsid w:val="00E56C4A"/>
    <w:rsid w:val="00E73C1A"/>
    <w:rsid w:val="00EA0129"/>
    <w:rsid w:val="00EA4A31"/>
    <w:rsid w:val="00EB37D6"/>
    <w:rsid w:val="00ED199F"/>
    <w:rsid w:val="00EE057B"/>
    <w:rsid w:val="00EE1807"/>
    <w:rsid w:val="00EE782B"/>
    <w:rsid w:val="00EF2C73"/>
    <w:rsid w:val="00F01B0B"/>
    <w:rsid w:val="00F07349"/>
    <w:rsid w:val="00F2150E"/>
    <w:rsid w:val="00F2400A"/>
    <w:rsid w:val="00F47E29"/>
    <w:rsid w:val="00F71024"/>
    <w:rsid w:val="00F907C4"/>
    <w:rsid w:val="00FA2D6D"/>
    <w:rsid w:val="00FA54AA"/>
    <w:rsid w:val="00FB4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4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EE1807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EE1807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734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725BE"/>
    <w:rPr>
      <w:color w:val="808080"/>
    </w:rPr>
  </w:style>
  <w:style w:type="paragraph" w:styleId="a5">
    <w:name w:val="Balloon Text"/>
    <w:basedOn w:val="a"/>
    <w:link w:val="a6"/>
    <w:uiPriority w:val="99"/>
    <w:semiHidden/>
    <w:rsid w:val="0027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25BE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702891"/>
    <w:pPr>
      <w:widowControl w:val="0"/>
      <w:autoSpaceDE w:val="0"/>
      <w:autoSpaceDN w:val="0"/>
      <w:adjustRightInd w:val="0"/>
    </w:pPr>
    <w:rPr>
      <w:rFonts w:cs="Calibri"/>
      <w:sz w:val="20"/>
      <w:szCs w:val="20"/>
    </w:rPr>
  </w:style>
  <w:style w:type="character" w:styleId="a8">
    <w:name w:val="Hyperlink"/>
    <w:basedOn w:val="a0"/>
    <w:uiPriority w:val="99"/>
    <w:rsid w:val="003A58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A5B73"/>
    <w:pPr>
      <w:ind w:left="720"/>
    </w:p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uiPriority w:val="99"/>
    <w:rsid w:val="000A07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basedOn w:val="a0"/>
    <w:uiPriority w:val="99"/>
    <w:qFormat/>
    <w:locked/>
    <w:rsid w:val="000A0782"/>
    <w:rPr>
      <w:i/>
      <w:iCs/>
    </w:rPr>
  </w:style>
  <w:style w:type="character" w:customStyle="1" w:styleId="10">
    <w:name w:val="Заголовок 1 Знак"/>
    <w:basedOn w:val="a0"/>
    <w:link w:val="1"/>
    <w:rsid w:val="00EE1807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E1807"/>
    <w:rPr>
      <w:rFonts w:ascii="Times New Roman" w:hAnsi="Times New Roman"/>
      <w:sz w:val="28"/>
      <w:szCs w:val="24"/>
    </w:rPr>
  </w:style>
  <w:style w:type="paragraph" w:styleId="ac">
    <w:name w:val="Body Text Indent"/>
    <w:basedOn w:val="a"/>
    <w:link w:val="ad"/>
    <w:rsid w:val="00EE180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E1807"/>
    <w:rPr>
      <w:rFonts w:ascii="Times New Roman" w:hAnsi="Times New Roman"/>
      <w:sz w:val="24"/>
      <w:szCs w:val="24"/>
    </w:rPr>
  </w:style>
  <w:style w:type="paragraph" w:customStyle="1" w:styleId="11">
    <w:name w:val="Знак1"/>
    <w:basedOn w:val="a"/>
    <w:rsid w:val="00EE180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p4">
    <w:name w:val="p4"/>
    <w:basedOn w:val="a"/>
    <w:rsid w:val="00603A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D307B8"/>
    <w:rPr>
      <w:color w:val="800080" w:themeColor="followedHyperlink"/>
      <w:u w:val="single"/>
    </w:rPr>
  </w:style>
  <w:style w:type="paragraph" w:customStyle="1" w:styleId="Default">
    <w:name w:val="Default"/>
    <w:rsid w:val="00B66A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34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17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.ipk@tula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k-tul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u.ipk@tularegion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gou.ipk@tulareg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dnr</cp:lastModifiedBy>
  <cp:revision>56</cp:revision>
  <cp:lastPrinted>2014-12-18T10:59:00Z</cp:lastPrinted>
  <dcterms:created xsi:type="dcterms:W3CDTF">2013-01-25T08:56:00Z</dcterms:created>
  <dcterms:modified xsi:type="dcterms:W3CDTF">2014-12-18T13:24:00Z</dcterms:modified>
</cp:coreProperties>
</file>