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E03" w:rsidRPr="00C83F0A" w:rsidRDefault="00A95E03" w:rsidP="00B83DD3">
      <w:pPr>
        <w:autoSpaceDE w:val="0"/>
        <w:autoSpaceDN w:val="0"/>
        <w:adjustRightInd w:val="0"/>
        <w:jc w:val="center"/>
        <w:rPr>
          <w:rFonts w:ascii="Georgia" w:hAnsi="Georgia" w:cs="Times New Roman CYR"/>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pPr>
      <w:r w:rsidRPr="00C83F0A">
        <w:rPr>
          <w:rFonts w:ascii="Georgia" w:hAnsi="Georgia" w:cs="Times New Roman CYR"/>
          <w:b/>
          <w:color w:val="C00000"/>
          <w:sz w:val="32"/>
          <w:szCs w:val="3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0" w14:scaled="0"/>
            </w14:gradFill>
          </w14:textFill>
        </w:rPr>
        <w:t>"КРИЗИС ТРЕХ ЛЕТ"</w:t>
      </w:r>
    </w:p>
    <w:p w:rsidR="00A95E03" w:rsidRDefault="008C22C9" w:rsidP="00A95E03">
      <w:pPr>
        <w:autoSpaceDE w:val="0"/>
        <w:autoSpaceDN w:val="0"/>
        <w:adjustRightInd w:val="0"/>
        <w:jc w:val="center"/>
        <w:rPr>
          <w:rFonts w:ascii="Georgia" w:hAnsi="Georgia" w:cs="Times New Roman CYR"/>
          <w:b/>
          <w:color w:val="C00000"/>
          <w:sz w:val="32"/>
          <w:szCs w:val="32"/>
        </w:rPr>
      </w:pPr>
      <w:r>
        <w:rPr>
          <w:rFonts w:ascii="Georgia" w:hAnsi="Georgia"/>
          <w:noProof/>
        </w:rPr>
        <w:drawing>
          <wp:anchor distT="0" distB="0" distL="114300" distR="114300" simplePos="0" relativeHeight="251665408" behindDoc="0" locked="0" layoutInCell="1" allowOverlap="1" wp14:anchorId="53FE37FD" wp14:editId="5AB6B8E7">
            <wp:simplePos x="0" y="0"/>
            <wp:positionH relativeFrom="column">
              <wp:posOffset>-9525</wp:posOffset>
            </wp:positionH>
            <wp:positionV relativeFrom="paragraph">
              <wp:posOffset>152400</wp:posOffset>
            </wp:positionV>
            <wp:extent cx="2390775" cy="1792605"/>
            <wp:effectExtent l="0" t="0" r="9525"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рт.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0775" cy="1792605"/>
                    </a:xfrm>
                    <a:prstGeom prst="rect">
                      <a:avLst/>
                    </a:prstGeom>
                  </pic:spPr>
                </pic:pic>
              </a:graphicData>
            </a:graphic>
            <wp14:sizeRelH relativeFrom="page">
              <wp14:pctWidth>0</wp14:pctWidth>
            </wp14:sizeRelH>
            <wp14:sizeRelV relativeFrom="page">
              <wp14:pctHeight>0</wp14:pctHeight>
            </wp14:sizeRelV>
          </wp:anchor>
        </w:drawing>
      </w:r>
    </w:p>
    <w:p w:rsidR="00B3434F" w:rsidRPr="00A95E03" w:rsidRDefault="00B3434F" w:rsidP="00A95E03">
      <w:pPr>
        <w:autoSpaceDE w:val="0"/>
        <w:autoSpaceDN w:val="0"/>
        <w:adjustRightInd w:val="0"/>
        <w:jc w:val="center"/>
        <w:rPr>
          <w:rFonts w:ascii="Georgia" w:hAnsi="Georgia" w:cs="Times New Roman CYR"/>
          <w:b/>
          <w:color w:val="C00000"/>
          <w:sz w:val="32"/>
          <w:szCs w:val="32"/>
        </w:rPr>
      </w:pPr>
    </w:p>
    <w:p w:rsidR="00A95E03" w:rsidRPr="00C83F0A" w:rsidRDefault="00A95E03" w:rsidP="00A95E03">
      <w:pPr>
        <w:autoSpaceDE w:val="0"/>
        <w:autoSpaceDN w:val="0"/>
        <w:adjustRightInd w:val="0"/>
        <w:spacing w:line="276" w:lineRule="auto"/>
        <w:ind w:left="400"/>
        <w:jc w:val="right"/>
        <w:rPr>
          <w:rFonts w:ascii="Times New Roman CYR" w:hAnsi="Times New Roman CYR" w:cs="Times New Roman CYR"/>
          <w:b/>
          <w:i/>
          <w:color w:val="7030A0"/>
          <w:sz w:val="28"/>
          <w:szCs w:val="28"/>
        </w:rPr>
      </w:pPr>
      <w:r w:rsidRPr="00C83F0A">
        <w:rPr>
          <w:rFonts w:ascii="Times New Roman CYR" w:hAnsi="Times New Roman CYR" w:cs="Times New Roman CYR"/>
          <w:b/>
          <w:i/>
          <w:color w:val="7030A0"/>
          <w:sz w:val="28"/>
          <w:szCs w:val="28"/>
        </w:rPr>
        <w:t xml:space="preserve">        «Знаете ли, какой самый верный способ</w:t>
      </w:r>
    </w:p>
    <w:p w:rsidR="00A95E03" w:rsidRPr="00C83F0A" w:rsidRDefault="00A95E03" w:rsidP="00A95E03">
      <w:pPr>
        <w:autoSpaceDE w:val="0"/>
        <w:autoSpaceDN w:val="0"/>
        <w:adjustRightInd w:val="0"/>
        <w:spacing w:line="276" w:lineRule="auto"/>
        <w:ind w:left="400"/>
        <w:jc w:val="right"/>
        <w:rPr>
          <w:rFonts w:ascii="Times New Roman CYR" w:hAnsi="Times New Roman CYR" w:cs="Times New Roman CYR"/>
          <w:b/>
          <w:i/>
          <w:color w:val="7030A0"/>
          <w:sz w:val="28"/>
          <w:szCs w:val="28"/>
        </w:rPr>
      </w:pPr>
      <w:r w:rsidRPr="00C83F0A">
        <w:rPr>
          <w:rFonts w:ascii="Times New Roman CYR" w:hAnsi="Times New Roman CYR" w:cs="Times New Roman CYR"/>
          <w:b/>
          <w:i/>
          <w:smallCaps/>
          <w:color w:val="7030A0"/>
          <w:sz w:val="28"/>
          <w:szCs w:val="28"/>
        </w:rPr>
        <w:t xml:space="preserve">  </w:t>
      </w:r>
      <w:r w:rsidRPr="00C83F0A">
        <w:rPr>
          <w:rFonts w:ascii="Times New Roman CYR" w:hAnsi="Times New Roman CYR" w:cs="Times New Roman CYR"/>
          <w:b/>
          <w:i/>
          <w:color w:val="7030A0"/>
          <w:sz w:val="28"/>
          <w:szCs w:val="28"/>
        </w:rPr>
        <w:t>сделать вашего ребенка несчастным —</w:t>
      </w:r>
    </w:p>
    <w:p w:rsidR="00A95E03" w:rsidRPr="00C83F0A" w:rsidRDefault="00A95E03" w:rsidP="00A95E03">
      <w:pPr>
        <w:autoSpaceDE w:val="0"/>
        <w:autoSpaceDN w:val="0"/>
        <w:adjustRightInd w:val="0"/>
        <w:spacing w:line="276" w:lineRule="auto"/>
        <w:ind w:left="400"/>
        <w:jc w:val="right"/>
        <w:rPr>
          <w:rFonts w:ascii="Times New Roman CYR" w:hAnsi="Times New Roman CYR" w:cs="Times New Roman CYR"/>
          <w:b/>
          <w:i/>
          <w:color w:val="7030A0"/>
          <w:sz w:val="28"/>
          <w:szCs w:val="28"/>
        </w:rPr>
      </w:pPr>
      <w:r w:rsidRPr="00C83F0A">
        <w:rPr>
          <w:rFonts w:ascii="Times New Roman CYR" w:hAnsi="Times New Roman CYR" w:cs="Times New Roman CYR"/>
          <w:b/>
          <w:i/>
          <w:color w:val="7030A0"/>
          <w:sz w:val="28"/>
          <w:szCs w:val="28"/>
        </w:rPr>
        <w:t>приучить его не встречать</w:t>
      </w:r>
    </w:p>
    <w:p w:rsidR="00B83DD3" w:rsidRPr="00C83F0A" w:rsidRDefault="00A95E03" w:rsidP="00B3434F">
      <w:pPr>
        <w:autoSpaceDE w:val="0"/>
        <w:autoSpaceDN w:val="0"/>
        <w:adjustRightInd w:val="0"/>
        <w:spacing w:line="276" w:lineRule="auto"/>
        <w:ind w:left="400"/>
        <w:jc w:val="right"/>
        <w:rPr>
          <w:rFonts w:ascii="Times New Roman CYR" w:hAnsi="Times New Roman CYR" w:cs="Times New Roman CYR"/>
          <w:b/>
          <w:i/>
          <w:color w:val="7030A0"/>
          <w:sz w:val="28"/>
          <w:szCs w:val="28"/>
        </w:rPr>
      </w:pPr>
      <w:r w:rsidRPr="00C83F0A">
        <w:rPr>
          <w:rFonts w:ascii="Times New Roman CYR" w:hAnsi="Times New Roman CYR" w:cs="Times New Roman CYR"/>
          <w:b/>
          <w:i/>
          <w:color w:val="7030A0"/>
          <w:sz w:val="28"/>
          <w:szCs w:val="28"/>
        </w:rPr>
        <w:t xml:space="preserve">                    ни в чем отказа»</w:t>
      </w:r>
      <w:r w:rsidR="00B83DD3" w:rsidRPr="00C83F0A">
        <w:rPr>
          <w:rFonts w:ascii="Times New Roman CYR" w:hAnsi="Times New Roman CYR" w:cs="Times New Roman CYR"/>
          <w:b/>
          <w:i/>
          <w:color w:val="7030A0"/>
          <w:sz w:val="28"/>
          <w:szCs w:val="28"/>
        </w:rPr>
        <w:t>.</w:t>
      </w:r>
    </w:p>
    <w:p w:rsidR="00B3434F" w:rsidRPr="0066638C" w:rsidRDefault="00A95E03" w:rsidP="00B3434F">
      <w:pPr>
        <w:autoSpaceDE w:val="0"/>
        <w:autoSpaceDN w:val="0"/>
        <w:adjustRightInd w:val="0"/>
        <w:spacing w:before="100"/>
        <w:jc w:val="right"/>
        <w:rPr>
          <w:rFonts w:ascii="Georgia" w:hAnsi="Georgia" w:cs="Arial CYR"/>
          <w:i/>
          <w:iCs/>
          <w:color w:val="002060"/>
          <w:sz w:val="28"/>
          <w:szCs w:val="28"/>
        </w:rPr>
      </w:pPr>
      <w:r w:rsidRPr="00C83F0A">
        <w:rPr>
          <w:rFonts w:ascii="Arial CYR" w:hAnsi="Arial CYR" w:cs="Arial CYR"/>
          <w:i/>
          <w:color w:val="7030A0"/>
          <w:sz w:val="28"/>
          <w:szCs w:val="28"/>
        </w:rPr>
        <w:t xml:space="preserve">                         </w:t>
      </w:r>
      <w:r w:rsidRPr="00C83F0A">
        <w:rPr>
          <w:rFonts w:ascii="Georgia" w:hAnsi="Georgia" w:cs="Arial CYR"/>
          <w:i/>
          <w:iCs/>
          <w:color w:val="7030A0"/>
          <w:sz w:val="28"/>
          <w:szCs w:val="28"/>
        </w:rPr>
        <w:t>Ж-Ж. Руссо</w:t>
      </w:r>
    </w:p>
    <w:p w:rsidR="00B3434F" w:rsidRPr="00C83F0A" w:rsidRDefault="00A95E03" w:rsidP="00B1014F">
      <w:pPr>
        <w:autoSpaceDE w:val="0"/>
        <w:autoSpaceDN w:val="0"/>
        <w:adjustRightInd w:val="0"/>
        <w:spacing w:before="100"/>
        <w:jc w:val="right"/>
        <w:rPr>
          <w:rFonts w:ascii="Georgia" w:hAnsi="Georgia" w:cs="Arial CYR"/>
          <w:i/>
          <w:noProof/>
          <w:sz w:val="28"/>
          <w:szCs w:val="28"/>
        </w:rPr>
      </w:pPr>
      <w:r w:rsidRPr="00EE2207">
        <w:rPr>
          <w:rFonts w:ascii="Arial CYR" w:hAnsi="Arial CYR" w:cs="Arial CYR"/>
          <w:i/>
          <w:color w:val="FF0000"/>
          <w:sz w:val="28"/>
          <w:szCs w:val="28"/>
        </w:rPr>
        <w:t xml:space="preserve">            </w:t>
      </w:r>
      <w:r w:rsidR="00B3434F">
        <w:rPr>
          <w:rFonts w:ascii="Arial CYR" w:hAnsi="Arial CYR" w:cs="Arial CYR"/>
          <w:i/>
          <w:noProof/>
          <w:color w:val="FF0000"/>
          <w:sz w:val="28"/>
          <w:szCs w:val="28"/>
        </w:rPr>
        <w:t xml:space="preserve">                 </w:t>
      </w:r>
      <w:r w:rsidRPr="003D3E12">
        <w:rPr>
          <w:rFonts w:ascii="Georgia" w:hAnsi="Georgia" w:cs="Times New Roman CYR"/>
        </w:rPr>
        <w:t>Ребенок изме</w:t>
      </w:r>
      <w:r w:rsidRPr="00C83F0A">
        <w:rPr>
          <w:rFonts w:ascii="Georgia" w:hAnsi="Georgia" w:cs="Times New Roman CYR"/>
        </w:rPr>
        <w:t>н</w:t>
      </w:r>
      <w:r w:rsidRPr="003D3E12">
        <w:rPr>
          <w:rFonts w:ascii="Georgia" w:hAnsi="Georgia" w:cs="Times New Roman CYR"/>
        </w:rPr>
        <w:t>ился, стал совсем друг</w:t>
      </w:r>
      <w:r w:rsidRPr="00C83F0A">
        <w:rPr>
          <w:rFonts w:ascii="Georgia" w:hAnsi="Georgia" w:cs="Times New Roman CYR"/>
        </w:rPr>
        <w:t>и</w:t>
      </w:r>
      <w:r w:rsidRPr="003D3E12">
        <w:rPr>
          <w:rFonts w:ascii="Georgia" w:hAnsi="Georgia" w:cs="Times New Roman CYR"/>
        </w:rPr>
        <w:t xml:space="preserve">м. Все время спорит, упрямится, не выполняет требований взрослых, все делает наоборот. При одевании не может </w:t>
      </w:r>
      <w:r w:rsidRPr="00C83F0A">
        <w:rPr>
          <w:rFonts w:ascii="Georgia" w:hAnsi="Georgia" w:cs="Times New Roman CYR"/>
        </w:rPr>
        <w:t>застегнуть пуговицы на рубашке, от помощи взрослых отказывается, ужасно сердится и кричит: "Я сам! Я сам!"</w:t>
      </w:r>
    </w:p>
    <w:p w:rsidR="00A95E03" w:rsidRPr="00C83F0A" w:rsidRDefault="00A95E03" w:rsidP="00A95E03">
      <w:pPr>
        <w:autoSpaceDE w:val="0"/>
        <w:autoSpaceDN w:val="0"/>
        <w:adjustRightInd w:val="0"/>
        <w:ind w:left="560" w:hanging="260"/>
        <w:jc w:val="both"/>
        <w:rPr>
          <w:rFonts w:ascii="Georgia" w:hAnsi="Georgia" w:cs="Times New Roman CYR"/>
          <w:i/>
        </w:rPr>
      </w:pPr>
      <w:r w:rsidRPr="00C83F0A">
        <w:rPr>
          <w:rFonts w:ascii="Georgia" w:hAnsi="Georgia" w:cs="Times New Roman CYR"/>
          <w:i/>
        </w:rPr>
        <w:t>Мы,  взрослые должны быть  терпимее к стремлению ребенка</w:t>
      </w:r>
    </w:p>
    <w:p w:rsidR="00A95E03" w:rsidRPr="00C83F0A" w:rsidRDefault="00A95E03" w:rsidP="00A95E03">
      <w:pPr>
        <w:autoSpaceDE w:val="0"/>
        <w:autoSpaceDN w:val="0"/>
        <w:adjustRightInd w:val="0"/>
        <w:ind w:left="560" w:hanging="260"/>
        <w:jc w:val="both"/>
        <w:rPr>
          <w:rFonts w:ascii="Georgia" w:hAnsi="Georgia" w:cs="Times New Roman CYR"/>
          <w:i/>
        </w:rPr>
      </w:pPr>
      <w:r w:rsidRPr="00C83F0A">
        <w:rPr>
          <w:rFonts w:ascii="Georgia" w:hAnsi="Georgia" w:cs="Times New Roman CYR"/>
          <w:i/>
        </w:rPr>
        <w:t>к самостоятельности. Важно поощрять и хвалить ребенка,</w:t>
      </w:r>
      <w:r w:rsidRPr="00C83F0A">
        <w:rPr>
          <w:rFonts w:ascii="Georgia" w:hAnsi="Georgia" w:cs="Times New Roman CYR"/>
          <w:bCs/>
          <w:i/>
        </w:rPr>
        <w:t xml:space="preserve"> но</w:t>
      </w:r>
      <w:r w:rsidRPr="00C83F0A">
        <w:rPr>
          <w:rFonts w:ascii="Georgia" w:hAnsi="Georgia" w:cs="Times New Roman CYR"/>
          <w:i/>
        </w:rPr>
        <w:t xml:space="preserve"> при этом</w:t>
      </w:r>
    </w:p>
    <w:p w:rsidR="00A95E03" w:rsidRPr="00C83F0A" w:rsidRDefault="00A95E03" w:rsidP="00B83DD3">
      <w:pPr>
        <w:autoSpaceDE w:val="0"/>
        <w:autoSpaceDN w:val="0"/>
        <w:adjustRightInd w:val="0"/>
        <w:ind w:left="560" w:hanging="260"/>
        <w:jc w:val="both"/>
        <w:rPr>
          <w:rFonts w:ascii="Georgia" w:hAnsi="Georgia" w:cs="Times New Roman CYR"/>
          <w:i/>
        </w:rPr>
      </w:pPr>
      <w:r w:rsidRPr="00C83F0A">
        <w:rPr>
          <w:rFonts w:ascii="Georgia" w:hAnsi="Georgia" w:cs="Times New Roman CYR"/>
          <w:i/>
        </w:rPr>
        <w:t>следует умело отвлечь его внимание и незаметно застегнуть пуговицы.</w:t>
      </w:r>
    </w:p>
    <w:p w:rsidR="00A95E03" w:rsidRPr="00C83F0A" w:rsidRDefault="00A95E03" w:rsidP="00B1014F">
      <w:pPr>
        <w:autoSpaceDE w:val="0"/>
        <w:autoSpaceDN w:val="0"/>
        <w:adjustRightInd w:val="0"/>
        <w:rPr>
          <w:rFonts w:ascii="Georgia" w:hAnsi="Georgia" w:cs="Times New Roman CYR"/>
        </w:rPr>
      </w:pPr>
    </w:p>
    <w:p w:rsidR="00A06051" w:rsidRPr="00C83F0A" w:rsidRDefault="00A95E03" w:rsidP="00A95E03">
      <w:pPr>
        <w:autoSpaceDE w:val="0"/>
        <w:autoSpaceDN w:val="0"/>
        <w:adjustRightInd w:val="0"/>
        <w:ind w:firstLine="300"/>
        <w:jc w:val="both"/>
        <w:rPr>
          <w:rFonts w:ascii="Georgia" w:hAnsi="Georgia" w:cs="Times New Roman CYR"/>
        </w:rPr>
      </w:pPr>
      <w:r w:rsidRPr="00C83F0A">
        <w:rPr>
          <w:rFonts w:ascii="Georgia" w:hAnsi="Georgia" w:cs="Times New Roman CYR"/>
        </w:rPr>
        <w:t>В три года дети сравнивают себя с взрослыми и хотят во всем быть похожими на них. Они хотят от родителей признания своей независимости и самостоятельности. Ребенок хочет, чтобы с ним советовались и учитывали его мнение.</w:t>
      </w:r>
      <w:r w:rsidRPr="00C83F0A">
        <w:rPr>
          <w:rFonts w:ascii="Georgia" w:hAnsi="Georgia" w:cs="Times New Roman CYR"/>
          <w:b/>
          <w:bCs/>
        </w:rPr>
        <w:t xml:space="preserve"> </w:t>
      </w:r>
      <w:r w:rsidRPr="00C83F0A">
        <w:rPr>
          <w:rFonts w:ascii="Georgia" w:hAnsi="Georgia" w:cs="Times New Roman CYR"/>
          <w:bCs/>
        </w:rPr>
        <w:t>Он</w:t>
      </w:r>
      <w:r w:rsidRPr="00C83F0A">
        <w:rPr>
          <w:rFonts w:ascii="Georgia" w:hAnsi="Georgia" w:cs="Times New Roman CYR"/>
        </w:rPr>
        <w:t xml:space="preserve"> уже сегодня, сейчас хочет быть взрослым: "Я сам</w:t>
      </w:r>
      <w:r w:rsidR="00B83DD3" w:rsidRPr="00C83F0A">
        <w:rPr>
          <w:rFonts w:ascii="Georgia" w:hAnsi="Georgia" w:cs="Times New Roman CYR"/>
        </w:rPr>
        <w:t>!"…</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Я негативен и упрям,</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Строптив и своеволен,</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Средою социальной я</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Ужасно недоволен.</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Вы не даете мне шагнуть,</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Всегда помочь готовы.</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О, боже! Как же тяжелы</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Сердечные оковы.</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Система "Я" кипит во мне,</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Хочу кричать повсюду:</w:t>
      </w:r>
    </w:p>
    <w:p w:rsidR="00A95E03"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Я — самость, братцы, я живу,</w:t>
      </w:r>
    </w:p>
    <w:p w:rsidR="00A06051" w:rsidRPr="00C83F0A" w:rsidRDefault="00A95E03" w:rsidP="00A06051">
      <w:pPr>
        <w:pStyle w:val="a3"/>
        <w:jc w:val="center"/>
        <w:rPr>
          <w:rFonts w:ascii="Segoe Script" w:hAnsi="Segoe Script"/>
          <w:b/>
          <w:color w:val="7030A0"/>
          <w:sz w:val="28"/>
          <w:szCs w:val="28"/>
        </w:rPr>
      </w:pPr>
      <w:r w:rsidRPr="00C83F0A">
        <w:rPr>
          <w:rFonts w:ascii="Segoe Script" w:hAnsi="Segoe Script"/>
          <w:b/>
          <w:color w:val="7030A0"/>
          <w:sz w:val="28"/>
          <w:szCs w:val="28"/>
        </w:rPr>
        <w:t>. Хочу! Могу! И буду!</w:t>
      </w:r>
    </w:p>
    <w:p w:rsidR="00A95E03" w:rsidRPr="0066638C" w:rsidRDefault="00A06051" w:rsidP="00A06051">
      <w:pPr>
        <w:pStyle w:val="a3"/>
        <w:jc w:val="right"/>
        <w:rPr>
          <w:rFonts w:ascii="Georgia" w:hAnsi="Georgia"/>
          <w:b/>
          <w:color w:val="002060"/>
        </w:rPr>
      </w:pPr>
      <w:r w:rsidRPr="00C83F0A">
        <w:rPr>
          <w:rFonts w:ascii="Georgia" w:hAnsi="Georgia"/>
          <w:b/>
          <w:color w:val="7030A0"/>
        </w:rPr>
        <w:t>Л.А. Булгакова</w:t>
      </w:r>
    </w:p>
    <w:p w:rsidR="00A95E03" w:rsidRPr="00C83F0A" w:rsidRDefault="00A95E03" w:rsidP="00A06051">
      <w:pPr>
        <w:autoSpaceDE w:val="0"/>
        <w:autoSpaceDN w:val="0"/>
        <w:adjustRightInd w:val="0"/>
        <w:spacing w:before="180"/>
        <w:jc w:val="both"/>
        <w:rPr>
          <w:rFonts w:ascii="Georgia" w:hAnsi="Georgia" w:cs="Times New Roman CYR"/>
        </w:rPr>
      </w:pPr>
      <w:r w:rsidRPr="00C83F0A">
        <w:rPr>
          <w:rFonts w:ascii="Georgia" w:hAnsi="Georgia" w:cs="Times New Roman CYR"/>
        </w:rPr>
        <w:t>В этот период происходит физиологическая и биологическая перестройка организма,  в результате чего у детей наблюдается:</w:t>
      </w:r>
    </w:p>
    <w:p w:rsidR="00A95E03" w:rsidRPr="00C83F0A" w:rsidRDefault="00A95E03" w:rsidP="00A95E03">
      <w:pPr>
        <w:numPr>
          <w:ilvl w:val="0"/>
          <w:numId w:val="5"/>
        </w:numPr>
        <w:autoSpaceDE w:val="0"/>
        <w:autoSpaceDN w:val="0"/>
        <w:adjustRightInd w:val="0"/>
        <w:jc w:val="both"/>
        <w:rPr>
          <w:rFonts w:ascii="Georgia" w:hAnsi="Georgia" w:cs="Times New Roman CYR"/>
        </w:rPr>
      </w:pPr>
      <w:r w:rsidRPr="00C83F0A">
        <w:rPr>
          <w:rFonts w:ascii="Georgia" w:hAnsi="Georgia" w:cs="Times New Roman CYR"/>
        </w:rPr>
        <w:t>Повышенная чувствительность мозга к воздействию окружающей среды.</w:t>
      </w:r>
    </w:p>
    <w:p w:rsidR="00A95E03" w:rsidRPr="00C83F0A" w:rsidRDefault="00A95E03" w:rsidP="00A95E03">
      <w:pPr>
        <w:numPr>
          <w:ilvl w:val="0"/>
          <w:numId w:val="5"/>
        </w:numPr>
        <w:autoSpaceDE w:val="0"/>
        <w:autoSpaceDN w:val="0"/>
        <w:adjustRightInd w:val="0"/>
        <w:rPr>
          <w:rFonts w:ascii="Georgia" w:hAnsi="Georgia" w:cs="Times New Roman CYR"/>
        </w:rPr>
      </w:pPr>
      <w:r w:rsidRPr="00C83F0A">
        <w:rPr>
          <w:rFonts w:ascii="Georgia" w:hAnsi="Georgia" w:cs="Times New Roman CYR"/>
        </w:rPr>
        <w:t>Ранимость центральной нервной системы в</w:t>
      </w:r>
      <w:r w:rsidRPr="00C83F0A">
        <w:rPr>
          <w:rFonts w:ascii="Georgia" w:hAnsi="Georgia" w:cs="Times New Roman CYR"/>
          <w:b/>
          <w:bCs/>
        </w:rPr>
        <w:t xml:space="preserve"> </w:t>
      </w:r>
      <w:r w:rsidRPr="00C83F0A">
        <w:rPr>
          <w:rFonts w:ascii="Georgia" w:hAnsi="Georgia" w:cs="Times New Roman CYR"/>
          <w:bCs/>
        </w:rPr>
        <w:t>связи с</w:t>
      </w:r>
      <w:r w:rsidRPr="00C83F0A">
        <w:rPr>
          <w:rFonts w:ascii="Georgia" w:hAnsi="Georgia" w:cs="Times New Roman CYR"/>
        </w:rPr>
        <w:t xml:space="preserve"> отклонениями в перестройке эндокринной системы.</w:t>
      </w:r>
    </w:p>
    <w:p w:rsidR="00A95E03" w:rsidRPr="00C83F0A" w:rsidRDefault="00A95E03" w:rsidP="00A95E03">
      <w:pPr>
        <w:numPr>
          <w:ilvl w:val="0"/>
          <w:numId w:val="5"/>
        </w:numPr>
        <w:autoSpaceDE w:val="0"/>
        <w:autoSpaceDN w:val="0"/>
        <w:adjustRightInd w:val="0"/>
        <w:rPr>
          <w:rFonts w:ascii="Georgia" w:hAnsi="Georgia" w:cs="Times New Roman CYR"/>
        </w:rPr>
      </w:pPr>
      <w:r w:rsidRPr="00C83F0A">
        <w:rPr>
          <w:rFonts w:ascii="Georgia" w:hAnsi="Georgia" w:cs="Times New Roman CYR"/>
        </w:rPr>
        <w:t>Снижение адаптационно-компенсаторных возможностей детского организма (подверженность заболеваниям, особенно нервно-психическим).</w:t>
      </w:r>
    </w:p>
    <w:p w:rsidR="00A95E03" w:rsidRPr="003D3E12" w:rsidRDefault="00A95E03" w:rsidP="00A95E03">
      <w:pPr>
        <w:autoSpaceDE w:val="0"/>
        <w:autoSpaceDN w:val="0"/>
        <w:adjustRightInd w:val="0"/>
        <w:jc w:val="center"/>
        <w:rPr>
          <w:rFonts w:ascii="Georgia" w:hAnsi="Georgia" w:cs="Times New Roman CYR"/>
        </w:rPr>
      </w:pPr>
    </w:p>
    <w:p w:rsidR="00A95E03" w:rsidRPr="00C83F0A" w:rsidRDefault="00A95E03" w:rsidP="00A95E03">
      <w:pPr>
        <w:autoSpaceDE w:val="0"/>
        <w:autoSpaceDN w:val="0"/>
        <w:adjustRightInd w:val="0"/>
        <w:spacing w:before="40"/>
        <w:ind w:firstLine="300"/>
        <w:jc w:val="both"/>
        <w:rPr>
          <w:rFonts w:ascii="Georgia" w:hAnsi="Georgia" w:cs="Times New Roman CYR"/>
        </w:rPr>
      </w:pPr>
      <w:r w:rsidRPr="00B1014F">
        <w:rPr>
          <w:rFonts w:ascii="Georgia" w:hAnsi="Georgia" w:cs="Times New Roman CYR"/>
          <w:b/>
          <w:i/>
          <w:color w:val="C00000"/>
        </w:rPr>
        <w:t>К</w:t>
      </w:r>
      <w:r w:rsidR="00B1014F">
        <w:rPr>
          <w:rFonts w:ascii="Georgia" w:hAnsi="Georgia" w:cs="Times New Roman CYR"/>
          <w:b/>
          <w:i/>
          <w:color w:val="C00000"/>
        </w:rPr>
        <w:t>ризис</w:t>
      </w:r>
      <w:r w:rsidRPr="003D3E12">
        <w:rPr>
          <w:rFonts w:ascii="Georgia" w:hAnsi="Georgia" w:cs="Times New Roman CYR"/>
        </w:rPr>
        <w:t xml:space="preserve"> — важный этап в психологическом развитии ребенка, который обозначает переход на новую возрастную ст</w:t>
      </w:r>
      <w:r w:rsidR="00B3434F">
        <w:rPr>
          <w:rFonts w:ascii="Georgia" w:hAnsi="Georgia" w:cs="Times New Roman CYR"/>
        </w:rPr>
        <w:t xml:space="preserve">упень. </w:t>
      </w:r>
      <w:r w:rsidRPr="003D3E12">
        <w:rPr>
          <w:rFonts w:ascii="Georgia" w:hAnsi="Georgia" w:cs="Times New Roman CYR"/>
        </w:rPr>
        <w:t xml:space="preserve">Немалую ответственность за правильный </w:t>
      </w:r>
      <w:r w:rsidRPr="00C83F0A">
        <w:rPr>
          <w:rFonts w:ascii="Georgia" w:hAnsi="Georgia" w:cs="Times New Roman CYR"/>
        </w:rPr>
        <w:t>выход из кризиса несут родители ребенка. Им необходимо изменить стиль общения с ребенком и образ жизни — все то, что замедляет и мешает его адекватному развитию.</w:t>
      </w:r>
    </w:p>
    <w:p w:rsidR="003D3E12" w:rsidRPr="00C83F0A" w:rsidRDefault="00B3434F" w:rsidP="003D3E12">
      <w:pPr>
        <w:autoSpaceDE w:val="0"/>
        <w:autoSpaceDN w:val="0"/>
        <w:adjustRightInd w:val="0"/>
        <w:spacing w:before="280"/>
        <w:ind w:left="1200" w:right="1200"/>
        <w:jc w:val="center"/>
        <w:rPr>
          <w:rFonts w:ascii="Georgia" w:hAnsi="Georgia" w:cs="Times New Roman CYR"/>
          <w:b/>
          <w:bCs/>
          <w:i/>
          <w:color w:val="7030A0"/>
          <w:sz w:val="28"/>
          <w:szCs w:val="28"/>
        </w:rPr>
      </w:pPr>
      <w:r w:rsidRPr="00C83F0A">
        <w:rPr>
          <w:rFonts w:ascii="Georgia" w:hAnsi="Georgia" w:cs="Times New Roman CYR"/>
          <w:b/>
          <w:i/>
          <w:noProof/>
          <w:color w:val="7030A0"/>
          <w:sz w:val="28"/>
          <w:szCs w:val="28"/>
        </w:rPr>
        <w:drawing>
          <wp:anchor distT="0" distB="0" distL="114300" distR="114300" simplePos="0" relativeHeight="251660288" behindDoc="0" locked="0" layoutInCell="1" allowOverlap="1" wp14:anchorId="031BF2EA" wp14:editId="62429F6C">
            <wp:simplePos x="0" y="0"/>
            <wp:positionH relativeFrom="column">
              <wp:posOffset>-428625</wp:posOffset>
            </wp:positionH>
            <wp:positionV relativeFrom="paragraph">
              <wp:posOffset>301625</wp:posOffset>
            </wp:positionV>
            <wp:extent cx="1860550" cy="1438275"/>
            <wp:effectExtent l="0" t="0" r="635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лится.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0550" cy="1438275"/>
                    </a:xfrm>
                    <a:prstGeom prst="rect">
                      <a:avLst/>
                    </a:prstGeom>
                  </pic:spPr>
                </pic:pic>
              </a:graphicData>
            </a:graphic>
            <wp14:sizeRelH relativeFrom="page">
              <wp14:pctWidth>0</wp14:pctWidth>
            </wp14:sizeRelH>
            <wp14:sizeRelV relativeFrom="page">
              <wp14:pctHeight>0</wp14:pctHeight>
            </wp14:sizeRelV>
          </wp:anchor>
        </w:drawing>
      </w:r>
      <w:r w:rsidR="00A95E03" w:rsidRPr="00C83F0A">
        <w:rPr>
          <w:rFonts w:ascii="Georgia" w:hAnsi="Georgia" w:cs="Times New Roman CYR"/>
          <w:b/>
          <w:bCs/>
          <w:i/>
          <w:color w:val="7030A0"/>
          <w:sz w:val="28"/>
          <w:szCs w:val="28"/>
        </w:rPr>
        <w:t>Основные симптомы поведения ребенка</w:t>
      </w:r>
      <w:r w:rsidR="00E73152" w:rsidRPr="00C83F0A">
        <w:rPr>
          <w:rFonts w:ascii="Georgia" w:hAnsi="Georgia" w:cs="Times New Roman CYR"/>
          <w:b/>
          <w:bCs/>
          <w:i/>
          <w:color w:val="7030A0"/>
          <w:sz w:val="28"/>
          <w:szCs w:val="28"/>
        </w:rPr>
        <w:t>:</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1. Н</w:t>
      </w:r>
      <w:r w:rsidR="0066638C" w:rsidRPr="00C83F0A">
        <w:rPr>
          <w:rFonts w:ascii="Georgia" w:hAnsi="Georgia" w:cs="Times New Roman CYR"/>
          <w:b/>
          <w:i/>
          <w:color w:val="7030A0"/>
        </w:rPr>
        <w:t>егативизм</w:t>
      </w:r>
      <w:r w:rsidRPr="0066638C">
        <w:rPr>
          <w:rFonts w:ascii="Georgia" w:hAnsi="Georgia" w:cs="Times New Roman CYR"/>
          <w:color w:val="002060"/>
        </w:rPr>
        <w:t xml:space="preserve">. </w:t>
      </w:r>
      <w:r w:rsidRPr="003D3E12">
        <w:rPr>
          <w:rFonts w:ascii="Georgia" w:hAnsi="Georgia" w:cs="Times New Roman CYR"/>
        </w:rPr>
        <w:t>Он будет очень голоден, но откажется от еды. Ему будет хотеться пойти гулять, но он не согласится пойти на улицу, когда вы это предложите. Будет вам противоречить по любому поводу, сделает наоборот, чтобы вы не предложили. Негативная реакция возникает просто потому, что это предложил взрослый.</w:t>
      </w:r>
      <w:r w:rsidR="00B3434F" w:rsidRPr="00B3434F">
        <w:rPr>
          <w:rFonts w:ascii="Georgia" w:hAnsi="Georgia" w:cs="Times New Roman CYR"/>
          <w:noProof/>
        </w:rPr>
        <w:t xml:space="preserve"> </w:t>
      </w:r>
    </w:p>
    <w:p w:rsidR="00663431" w:rsidRPr="003D3E12" w:rsidRDefault="008C22C9"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noProof/>
          <w:color w:val="7030A0"/>
        </w:rPr>
        <w:drawing>
          <wp:anchor distT="0" distB="0" distL="114300" distR="114300" simplePos="0" relativeHeight="251661312" behindDoc="0" locked="0" layoutInCell="1" allowOverlap="1" wp14:anchorId="23440256" wp14:editId="031A651A">
            <wp:simplePos x="0" y="0"/>
            <wp:positionH relativeFrom="column">
              <wp:posOffset>3625850</wp:posOffset>
            </wp:positionH>
            <wp:positionV relativeFrom="paragraph">
              <wp:posOffset>357505</wp:posOffset>
            </wp:positionV>
            <wp:extent cx="1174115" cy="1533525"/>
            <wp:effectExtent l="0" t="0" r="698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ида.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115" cy="1533525"/>
                    </a:xfrm>
                    <a:prstGeom prst="rect">
                      <a:avLst/>
                    </a:prstGeom>
                  </pic:spPr>
                </pic:pic>
              </a:graphicData>
            </a:graphic>
            <wp14:sizeRelH relativeFrom="page">
              <wp14:pctWidth>0</wp14:pctWidth>
            </wp14:sizeRelH>
            <wp14:sizeRelV relativeFrom="page">
              <wp14:pctHeight>0</wp14:pctHeight>
            </wp14:sizeRelV>
          </wp:anchor>
        </w:drawing>
      </w:r>
      <w:r w:rsidR="00663431" w:rsidRPr="00C83F0A">
        <w:rPr>
          <w:rFonts w:ascii="Georgia" w:hAnsi="Georgia" w:cs="Times New Roman CYR"/>
          <w:b/>
          <w:i/>
          <w:color w:val="7030A0"/>
        </w:rPr>
        <w:t>2. У</w:t>
      </w:r>
      <w:r w:rsidR="0066638C" w:rsidRPr="00C83F0A">
        <w:rPr>
          <w:rFonts w:ascii="Georgia" w:hAnsi="Georgia" w:cs="Times New Roman CYR"/>
          <w:b/>
          <w:i/>
          <w:color w:val="7030A0"/>
        </w:rPr>
        <w:t>прямство</w:t>
      </w:r>
      <w:r w:rsidR="00663431" w:rsidRPr="00C83F0A">
        <w:rPr>
          <w:rFonts w:ascii="Georgia" w:hAnsi="Georgia" w:cs="Times New Roman CYR"/>
          <w:color w:val="7030A0"/>
        </w:rPr>
        <w:t xml:space="preserve">. </w:t>
      </w:r>
      <w:r w:rsidR="00663431" w:rsidRPr="003D3E12">
        <w:rPr>
          <w:rFonts w:ascii="Georgia" w:hAnsi="Georgia" w:cs="Times New Roman CYR"/>
        </w:rPr>
        <w:t>Он будет настаивать на чем-то только потому, что он потребовал это. Ему уже не нужны эта игрушка или апельсин, но он связан своим первоначальным решением и не может его изменить… Обычно упрямство распространяется в основном на близких взрослых. Ребенок бессознательно рассчитывает, что испытание близких не принесет ему серьезного ущерба.</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3. С</w:t>
      </w:r>
      <w:r w:rsidR="0066638C" w:rsidRPr="00C83F0A">
        <w:rPr>
          <w:rFonts w:ascii="Georgia" w:hAnsi="Georgia" w:cs="Times New Roman CYR"/>
          <w:b/>
          <w:i/>
          <w:color w:val="7030A0"/>
        </w:rPr>
        <w:t>троптивость</w:t>
      </w:r>
      <w:r w:rsidRPr="0066638C">
        <w:rPr>
          <w:rFonts w:ascii="Georgia" w:hAnsi="Georgia" w:cs="Times New Roman CYR"/>
          <w:color w:val="002060"/>
        </w:rPr>
        <w:t xml:space="preserve">. </w:t>
      </w:r>
      <w:r w:rsidRPr="003D3E12">
        <w:rPr>
          <w:rFonts w:ascii="Georgia" w:hAnsi="Georgia" w:cs="Times New Roman CYR"/>
        </w:rPr>
        <w:t xml:space="preserve">У вас уже сложился определенный ритм жизнь, правила, нормы. Едим и ложимся спать во столько, </w:t>
      </w:r>
      <w:proofErr w:type="gramStart"/>
      <w:r w:rsidRPr="003D3E12">
        <w:rPr>
          <w:rFonts w:ascii="Georgia" w:hAnsi="Georgia" w:cs="Times New Roman CYR"/>
        </w:rPr>
        <w:t>гуляем  здесь</w:t>
      </w:r>
      <w:proofErr w:type="gramEnd"/>
      <w:r w:rsidRPr="003D3E12">
        <w:rPr>
          <w:rFonts w:ascii="Georgia" w:hAnsi="Georgia" w:cs="Times New Roman CYR"/>
        </w:rPr>
        <w:t>, играем так, читаем это</w:t>
      </w:r>
      <w:r w:rsidR="00B3434F">
        <w:rPr>
          <w:rFonts w:ascii="Georgia" w:hAnsi="Georgia" w:cs="Times New Roman CYR"/>
        </w:rPr>
        <w:t>…</w:t>
      </w:r>
      <w:r w:rsidRPr="003D3E12">
        <w:rPr>
          <w:rFonts w:ascii="Georgia" w:hAnsi="Georgia" w:cs="Times New Roman CYR"/>
        </w:rPr>
        <w:t>Ну вот теперь это можно забыть. Маленький строптивец будет протестовать против того, что уже сложилось и казалось таким постоянным,  удобным, разумным и привычным.</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4. С</w:t>
      </w:r>
      <w:r w:rsidR="0066638C" w:rsidRPr="00C83F0A">
        <w:rPr>
          <w:rFonts w:ascii="Georgia" w:hAnsi="Georgia" w:cs="Times New Roman CYR"/>
          <w:b/>
          <w:i/>
          <w:color w:val="7030A0"/>
        </w:rPr>
        <w:t>воеволие</w:t>
      </w:r>
      <w:r w:rsidR="0066638C" w:rsidRPr="0066638C">
        <w:rPr>
          <w:rFonts w:ascii="Georgia" w:hAnsi="Georgia" w:cs="Times New Roman CYR"/>
          <w:b/>
          <w:i/>
          <w:color w:val="002060"/>
        </w:rPr>
        <w:t>.</w:t>
      </w:r>
      <w:r w:rsidR="0066638C">
        <w:rPr>
          <w:rFonts w:ascii="Georgia" w:hAnsi="Georgia" w:cs="Times New Roman CYR"/>
          <w:b/>
          <w:i/>
          <w:color w:val="002060"/>
        </w:rPr>
        <w:t xml:space="preserve"> </w:t>
      </w:r>
      <w:r w:rsidRPr="003D3E12">
        <w:rPr>
          <w:rFonts w:ascii="Georgia" w:hAnsi="Georgia" w:cs="Times New Roman CYR"/>
        </w:rPr>
        <w:t>«Я – сам!» протестует он против любой попытки ему помочь. Он стремится сделать все сам… даже то, что по определению пока ему не доступно. И только попробуйте ему не позволить этого…</w:t>
      </w:r>
    </w:p>
    <w:p w:rsidR="00663431" w:rsidRPr="003D3E12" w:rsidRDefault="00B3434F"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noProof/>
          <w:color w:val="7030A0"/>
        </w:rPr>
        <w:drawing>
          <wp:anchor distT="0" distB="0" distL="114300" distR="114300" simplePos="0" relativeHeight="251659264" behindDoc="0" locked="0" layoutInCell="1" allowOverlap="1" wp14:anchorId="24B8F9A5" wp14:editId="674DF885">
            <wp:simplePos x="0" y="0"/>
            <wp:positionH relativeFrom="column">
              <wp:posOffset>-304800</wp:posOffset>
            </wp:positionH>
            <wp:positionV relativeFrom="paragraph">
              <wp:posOffset>65405</wp:posOffset>
            </wp:positionV>
            <wp:extent cx="1466850" cy="14668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в. плаче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page">
              <wp14:pctWidth>0</wp14:pctWidth>
            </wp14:sizeRelH>
            <wp14:sizeRelV relativeFrom="page">
              <wp14:pctHeight>0</wp14:pctHeight>
            </wp14:sizeRelV>
          </wp:anchor>
        </w:drawing>
      </w:r>
      <w:r w:rsidR="00663431" w:rsidRPr="00C83F0A">
        <w:rPr>
          <w:rFonts w:ascii="Georgia" w:hAnsi="Georgia" w:cs="Times New Roman CYR"/>
          <w:b/>
          <w:i/>
          <w:color w:val="7030A0"/>
        </w:rPr>
        <w:t xml:space="preserve">5. </w:t>
      </w:r>
      <w:r w:rsidR="0066638C" w:rsidRPr="00C83F0A">
        <w:rPr>
          <w:rFonts w:ascii="Georgia" w:hAnsi="Georgia" w:cs="Times New Roman CYR"/>
          <w:b/>
          <w:i/>
          <w:color w:val="7030A0"/>
        </w:rPr>
        <w:t>Протест и бунт</w:t>
      </w:r>
      <w:r w:rsidR="00663431" w:rsidRPr="00C83F0A">
        <w:rPr>
          <w:rFonts w:ascii="Georgia" w:hAnsi="Georgia" w:cs="Times New Roman CYR"/>
          <w:color w:val="7030A0"/>
        </w:rPr>
        <w:t xml:space="preserve">. </w:t>
      </w:r>
      <w:r w:rsidR="00663431" w:rsidRPr="003D3E12">
        <w:rPr>
          <w:rFonts w:ascii="Georgia" w:hAnsi="Georgia" w:cs="Times New Roman CYR"/>
        </w:rPr>
        <w:t>Военные действия и обострение конфликта со всеми: мамой, папой, дедушкой, бабушкой, милой соседкой по лестничной клетке… жаль, королевство маловато, развернуться негде.</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6. О</w:t>
      </w:r>
      <w:r w:rsidR="0066638C" w:rsidRPr="00C83F0A">
        <w:rPr>
          <w:rFonts w:ascii="Georgia" w:hAnsi="Georgia" w:cs="Times New Roman CYR"/>
          <w:b/>
          <w:i/>
          <w:color w:val="7030A0"/>
        </w:rPr>
        <w:t>бесценивание</w:t>
      </w:r>
      <w:r w:rsidRPr="00C83F0A">
        <w:rPr>
          <w:rFonts w:ascii="Georgia" w:hAnsi="Georgia" w:cs="Times New Roman CYR"/>
          <w:color w:val="7030A0"/>
        </w:rPr>
        <w:t xml:space="preserve">. </w:t>
      </w:r>
      <w:r w:rsidRPr="003D3E12">
        <w:rPr>
          <w:rFonts w:ascii="Georgia" w:hAnsi="Georgia" w:cs="Times New Roman CYR"/>
        </w:rPr>
        <w:t>Любимая игрушка разломана и брошена на пол. Может ругаться, дразнить или обзывать любимую маму или других членов семьи. Да и стукнуть может.</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i/>
          <w:color w:val="7030A0"/>
        </w:rPr>
        <w:t>7. Д</w:t>
      </w:r>
      <w:r w:rsidR="0066638C" w:rsidRPr="00C83F0A">
        <w:rPr>
          <w:rFonts w:ascii="Georgia" w:hAnsi="Georgia" w:cs="Times New Roman CYR"/>
          <w:b/>
          <w:i/>
          <w:color w:val="7030A0"/>
        </w:rPr>
        <w:t>еспотизм</w:t>
      </w:r>
      <w:r w:rsidR="0066638C" w:rsidRPr="00C83F0A">
        <w:rPr>
          <w:rFonts w:ascii="Georgia" w:hAnsi="Georgia" w:cs="Times New Roman CYR"/>
          <w:color w:val="7030A0"/>
        </w:rPr>
        <w:t xml:space="preserve">. </w:t>
      </w:r>
      <w:r w:rsidRPr="003D3E12">
        <w:rPr>
          <w:rFonts w:ascii="Georgia" w:hAnsi="Georgia" w:cs="Times New Roman CYR"/>
        </w:rPr>
        <w:t>Он диктует, что он будет есть, что наденет на прогулку, где должна сидеть мама, может ли бабушка входить в комнату и какой галстук должен выбрать, собираясь на работу, папа. Он будет заставлять взрослых делать все, что он требует. По отношению к братьям и сестрам его деспотизм будет проявляться как ревность. Ведь он то знает, что на самом деле-то все они вообще не понятно кто в семье и не имеют никаких прав.</w:t>
      </w:r>
    </w:p>
    <w:p w:rsidR="003D3E12" w:rsidRPr="00C83F0A" w:rsidRDefault="003D3E12" w:rsidP="003D3E12">
      <w:pPr>
        <w:autoSpaceDE w:val="0"/>
        <w:autoSpaceDN w:val="0"/>
        <w:adjustRightInd w:val="0"/>
        <w:jc w:val="both"/>
        <w:rPr>
          <w:rFonts w:ascii="Georgia" w:hAnsi="Georgia" w:cs="Times New Roman CYR"/>
          <w:color w:val="7030A0"/>
        </w:rPr>
      </w:pPr>
    </w:p>
    <w:p w:rsidR="00663431" w:rsidRPr="00C83F0A" w:rsidRDefault="00663431" w:rsidP="00663431">
      <w:pPr>
        <w:autoSpaceDE w:val="0"/>
        <w:autoSpaceDN w:val="0"/>
        <w:adjustRightInd w:val="0"/>
        <w:ind w:left="160" w:firstLine="300"/>
        <w:jc w:val="center"/>
        <w:rPr>
          <w:rFonts w:ascii="Georgia" w:hAnsi="Georgia" w:cs="Times New Roman CYR"/>
          <w:b/>
          <w:i/>
          <w:color w:val="7030A0"/>
          <w:sz w:val="28"/>
          <w:szCs w:val="28"/>
        </w:rPr>
      </w:pPr>
      <w:r w:rsidRPr="00C83F0A">
        <w:rPr>
          <w:rFonts w:ascii="Georgia" w:hAnsi="Georgia" w:cs="Times New Roman CYR"/>
          <w:b/>
          <w:i/>
          <w:color w:val="7030A0"/>
          <w:sz w:val="28"/>
          <w:szCs w:val="28"/>
        </w:rPr>
        <w:t>Что формируется в период кризиса трех лет:</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 xml:space="preserve">1. </w:t>
      </w:r>
      <w:r w:rsidRPr="00C83F0A">
        <w:rPr>
          <w:rFonts w:ascii="Georgia" w:hAnsi="Georgia" w:cs="Times New Roman CYR"/>
          <w:b/>
          <w:i/>
          <w:color w:val="7030A0"/>
        </w:rPr>
        <w:t>Воля и связанные</w:t>
      </w:r>
      <w:r w:rsidRPr="00C83F0A">
        <w:rPr>
          <w:rFonts w:ascii="Georgia" w:hAnsi="Georgia" w:cs="Times New Roman CYR"/>
          <w:i/>
          <w:color w:val="7030A0"/>
        </w:rPr>
        <w:t xml:space="preserve"> </w:t>
      </w:r>
      <w:r w:rsidRPr="00C83F0A">
        <w:rPr>
          <w:rFonts w:ascii="Georgia" w:hAnsi="Georgia" w:cs="Times New Roman CYR"/>
          <w:b/>
          <w:i/>
          <w:color w:val="7030A0"/>
        </w:rPr>
        <w:t>с ней чувство</w:t>
      </w:r>
      <w:r w:rsidRPr="00C83F0A">
        <w:rPr>
          <w:rFonts w:ascii="Georgia" w:hAnsi="Georgia" w:cs="Times New Roman CYR"/>
          <w:color w:val="7030A0"/>
        </w:rPr>
        <w:t xml:space="preserve"> </w:t>
      </w:r>
      <w:r w:rsidRPr="003D3E12">
        <w:rPr>
          <w:rFonts w:ascii="Georgia" w:hAnsi="Georgia" w:cs="Times New Roman CYR"/>
        </w:rPr>
        <w:t>независимости и самостоятельности. Если не дать возможности сформироваться воле – ее место займут чувства стыда и неуверенности</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 xml:space="preserve">2. </w:t>
      </w:r>
      <w:r w:rsidRPr="00C83F0A">
        <w:rPr>
          <w:rFonts w:ascii="Georgia" w:hAnsi="Georgia" w:cs="Times New Roman CYR"/>
          <w:b/>
          <w:i/>
          <w:color w:val="7030A0"/>
        </w:rPr>
        <w:t>Гордость за достижения</w:t>
      </w:r>
      <w:r w:rsidRPr="00C83F0A">
        <w:rPr>
          <w:rFonts w:ascii="Georgia" w:hAnsi="Georgia" w:cs="Times New Roman CYR"/>
          <w:color w:val="7030A0"/>
        </w:rPr>
        <w:t xml:space="preserve">. </w:t>
      </w:r>
      <w:r w:rsidRPr="003D3E12">
        <w:rPr>
          <w:rFonts w:ascii="Georgia" w:hAnsi="Georgia" w:cs="Times New Roman CYR"/>
        </w:rPr>
        <w:t xml:space="preserve">То есть способность настойчиво и целенаправленно стремиться к поставленной им цели, невзирая на сложности и неудачи. Только при этом очень важно, чтобы взрослые эту победу увидели и одобрили. Если же этого не произойдет – ценность достижения катастрофически падает… Также надо учитывать, что чувство гордости сочетается в этом возрасте с </w:t>
      </w:r>
      <w:r w:rsidRPr="003D3E12">
        <w:rPr>
          <w:rFonts w:ascii="Georgia" w:hAnsi="Georgia" w:cs="Times New Roman CYR"/>
        </w:rPr>
        <w:lastRenderedPageBreak/>
        <w:t>обостренным чувством собственного достоинства. И отсюда – повышенная обидчивость, эмоциональность и чувствительность к тому, насколько родители и другие важные для малыша люди признают его достижения.</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3</w:t>
      </w:r>
      <w:r w:rsidRPr="0066638C">
        <w:rPr>
          <w:rFonts w:ascii="Georgia" w:hAnsi="Georgia" w:cs="Times New Roman CYR"/>
          <w:b/>
        </w:rPr>
        <w:t>.</w:t>
      </w:r>
      <w:r w:rsidRPr="003D3E12">
        <w:rPr>
          <w:rFonts w:ascii="Georgia" w:hAnsi="Georgia" w:cs="Times New Roman CYR"/>
        </w:rPr>
        <w:t xml:space="preserve"> Способность к обособлению, отделению от других. Тренирует эту способность он в тех же действиях, что и </w:t>
      </w:r>
      <w:r w:rsidRPr="00C83F0A">
        <w:rPr>
          <w:rFonts w:ascii="Georgia" w:hAnsi="Georgia" w:cs="Times New Roman CYR"/>
          <w:b/>
          <w:i/>
          <w:color w:val="7030A0"/>
        </w:rPr>
        <w:t>развивает самостоятельность</w:t>
      </w:r>
      <w:r w:rsidRPr="0066638C">
        <w:rPr>
          <w:rFonts w:ascii="Georgia" w:hAnsi="Georgia" w:cs="Times New Roman CYR"/>
          <w:b/>
          <w:color w:val="002060"/>
        </w:rPr>
        <w:t>.</w:t>
      </w:r>
      <w:r w:rsidRPr="0066638C">
        <w:rPr>
          <w:rFonts w:ascii="Georgia" w:hAnsi="Georgia" w:cs="Times New Roman CYR"/>
          <w:color w:val="002060"/>
        </w:rPr>
        <w:t xml:space="preserve">  </w:t>
      </w:r>
      <w:r w:rsidRPr="003D3E12">
        <w:rPr>
          <w:rFonts w:ascii="Georgia" w:hAnsi="Georgia" w:cs="Times New Roman CYR"/>
        </w:rPr>
        <w:t>Ведь в момент своего детского противостояния он глубоко переживает чувство обособления… а иногда и отторжения со стороны взрослых, вызванных его «дурным поведением»</w:t>
      </w:r>
    </w:p>
    <w:p w:rsidR="00663431" w:rsidRPr="003D3E12" w:rsidRDefault="0066638C"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 xml:space="preserve">4. </w:t>
      </w:r>
      <w:r w:rsidR="00663431" w:rsidRPr="00C83F0A">
        <w:rPr>
          <w:rFonts w:ascii="Georgia" w:hAnsi="Georgia" w:cs="Times New Roman CYR"/>
          <w:b/>
          <w:i/>
          <w:color w:val="7030A0"/>
        </w:rPr>
        <w:t xml:space="preserve">Чувствительность </w:t>
      </w:r>
      <w:r w:rsidR="00663431" w:rsidRPr="003D3E12">
        <w:rPr>
          <w:rFonts w:ascii="Georgia" w:hAnsi="Georgia" w:cs="Times New Roman CYR"/>
        </w:rPr>
        <w:t>к чувствам других. Если я сделаю так – как отреагирует мама? А если вот так?… Постоянная проверка, наблюдения выводы… Таким образом (если родители помогут, конечно) юный исследователь человеческих отношений учится и навыкам позитивного общения, и приемлемым (читай – мирным) формам обособления от других.</w:t>
      </w:r>
    </w:p>
    <w:p w:rsidR="00663431" w:rsidRPr="003D3E12"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 xml:space="preserve">5. </w:t>
      </w:r>
      <w:r w:rsidRPr="00C83F0A">
        <w:rPr>
          <w:rFonts w:ascii="Georgia" w:hAnsi="Georgia" w:cs="Times New Roman CYR"/>
          <w:b/>
          <w:i/>
          <w:color w:val="7030A0"/>
        </w:rPr>
        <w:t>Рефлексия</w:t>
      </w:r>
      <w:r w:rsidRPr="0066638C">
        <w:rPr>
          <w:rFonts w:ascii="Georgia" w:hAnsi="Georgia" w:cs="Times New Roman CYR"/>
          <w:b/>
          <w:i/>
        </w:rPr>
        <w:t>.</w:t>
      </w:r>
      <w:r w:rsidRPr="003D3E12">
        <w:rPr>
          <w:rFonts w:ascii="Georgia" w:hAnsi="Georgia" w:cs="Times New Roman CYR"/>
        </w:rPr>
        <w:t xml:space="preserve"> Он вообще только недавно открыл для себя то, что он – это он. Отдельный от других, могущий влиять на окружение. А теперь еще начинает сравнивать себя с другими. И отношение к себе зависит от собственных достижений.</w:t>
      </w:r>
    </w:p>
    <w:p w:rsidR="00663431" w:rsidRPr="00B1014F" w:rsidRDefault="00663431" w:rsidP="00663431">
      <w:pPr>
        <w:autoSpaceDE w:val="0"/>
        <w:autoSpaceDN w:val="0"/>
        <w:adjustRightInd w:val="0"/>
        <w:ind w:left="160" w:firstLine="300"/>
        <w:jc w:val="both"/>
        <w:rPr>
          <w:rFonts w:ascii="Georgia" w:hAnsi="Georgia" w:cs="Times New Roman CYR"/>
        </w:rPr>
      </w:pPr>
      <w:r w:rsidRPr="00C83F0A">
        <w:rPr>
          <w:rFonts w:ascii="Georgia" w:hAnsi="Georgia" w:cs="Times New Roman CYR"/>
          <w:b/>
          <w:color w:val="7030A0"/>
        </w:rPr>
        <w:t>6.</w:t>
      </w:r>
      <w:r w:rsidRPr="003D3E12">
        <w:rPr>
          <w:rFonts w:ascii="Georgia" w:hAnsi="Georgia" w:cs="Times New Roman CYR"/>
        </w:rPr>
        <w:t xml:space="preserve"> Проводится </w:t>
      </w:r>
      <w:r w:rsidRPr="00C83F0A">
        <w:rPr>
          <w:rFonts w:ascii="Georgia" w:hAnsi="Georgia" w:cs="Times New Roman CYR"/>
          <w:b/>
          <w:i/>
          <w:color w:val="7030A0"/>
        </w:rPr>
        <w:t>проверка границ дозволенного</w:t>
      </w:r>
      <w:r w:rsidRPr="003D3E12">
        <w:rPr>
          <w:rFonts w:ascii="Georgia" w:hAnsi="Georgia" w:cs="Times New Roman CYR"/>
        </w:rPr>
        <w:t xml:space="preserve">. Ага, если начать истерику в людном месте – мама сломается. А вот это – незыблемо. Даже не стоит и пробовать… Постоянное выяснение </w:t>
      </w:r>
      <w:r w:rsidRPr="00B1014F">
        <w:rPr>
          <w:rFonts w:ascii="Georgia" w:hAnsi="Georgia" w:cs="Times New Roman CYR"/>
        </w:rPr>
        <w:t>что «можно» и что «нельзя».</w:t>
      </w:r>
    </w:p>
    <w:p w:rsidR="00663431" w:rsidRPr="00B1014F" w:rsidRDefault="00663431" w:rsidP="00663431">
      <w:pPr>
        <w:autoSpaceDE w:val="0"/>
        <w:autoSpaceDN w:val="0"/>
        <w:adjustRightInd w:val="0"/>
        <w:ind w:left="160" w:firstLine="300"/>
        <w:jc w:val="both"/>
        <w:rPr>
          <w:rFonts w:ascii="Georgia" w:hAnsi="Georgia" w:cs="Times New Roman CYR"/>
          <w:i/>
        </w:rPr>
      </w:pPr>
    </w:p>
    <w:p w:rsidR="00663431" w:rsidRPr="00C83F0A" w:rsidRDefault="00663431" w:rsidP="00663431">
      <w:pPr>
        <w:autoSpaceDE w:val="0"/>
        <w:autoSpaceDN w:val="0"/>
        <w:adjustRightInd w:val="0"/>
        <w:ind w:left="160" w:firstLine="300"/>
        <w:jc w:val="center"/>
        <w:rPr>
          <w:rFonts w:ascii="Georgia" w:hAnsi="Georgia" w:cs="Times New Roman CYR"/>
          <w:b/>
          <w:i/>
          <w:color w:val="7030A0"/>
          <w:sz w:val="28"/>
          <w:szCs w:val="28"/>
        </w:rPr>
      </w:pPr>
      <w:r w:rsidRPr="00C83F0A">
        <w:rPr>
          <w:rFonts w:ascii="Georgia" w:hAnsi="Georgia" w:cs="Times New Roman CYR"/>
          <w:b/>
          <w:i/>
          <w:color w:val="7030A0"/>
          <w:sz w:val="28"/>
          <w:szCs w:val="28"/>
        </w:rPr>
        <w:t>Что же делать родителям?</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Хочет ребенок сделать сам – дайте ему возможность.  Даже в том, что у него заведомо не может получиться, потому что пока он все же маленький. Мы же учимся методом проб и ошибок. Пускай он совершает свои у вас под присмотром. Последнее – это для обеспечения безопасности. И если он не просит о помощи – не вмешивайтесь в его детские дела.</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А если пол</w:t>
      </w:r>
      <w:r w:rsidR="009A17A6">
        <w:rPr>
          <w:rFonts w:ascii="Georgia" w:hAnsi="Georgia" w:cs="Times New Roman CYR"/>
        </w:rPr>
        <w:t>училось – обязательно похвалите</w:t>
      </w:r>
      <w:r w:rsidRPr="003D3E12">
        <w:rPr>
          <w:rFonts w:ascii="Georgia" w:hAnsi="Georgia" w:cs="Times New Roman CYR"/>
        </w:rPr>
        <w:t xml:space="preserve">: отметьте что именно он сделал здорово, в чем был залог его успеха и как вы этому рады. То есть похвалите правильно. </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Определите несколько неизменных правил, которые обеспечивают безопасность ребенка и окружающих. Их должно быть немного. Нельзя играть на прое</w:t>
      </w:r>
      <w:r w:rsidR="009A17A6">
        <w:rPr>
          <w:rFonts w:ascii="Georgia" w:hAnsi="Georgia" w:cs="Times New Roman CYR"/>
        </w:rPr>
        <w:t xml:space="preserve">зжей части, надо спать днем… </w:t>
      </w:r>
      <w:r w:rsidRPr="003D3E12">
        <w:rPr>
          <w:rFonts w:ascii="Georgia" w:hAnsi="Georgia" w:cs="Times New Roman CYR"/>
        </w:rPr>
        <w:t>А во всех остальных случаях – действуйте гибко. Как именно – это уже сфера для проб и ошибок родителей. Но кто же лучше вас знает, что б</w:t>
      </w:r>
      <w:r w:rsidR="009A17A6">
        <w:rPr>
          <w:rFonts w:ascii="Georgia" w:hAnsi="Georgia" w:cs="Times New Roman CYR"/>
        </w:rPr>
        <w:t>удет сработать с вашим малышом?</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 xml:space="preserve">   Обращайтесь с ребенком, как с равным. Спрашивайте его мнение, просите разрешения воспользоваться его вещами, говорите «спасибо» в ответ на его услуги… Так вы не только снизите его желание упрямствовать, но и покажете</w:t>
      </w:r>
      <w:r w:rsidR="0066638C">
        <w:rPr>
          <w:rFonts w:ascii="Georgia" w:hAnsi="Georgia" w:cs="Times New Roman CYR"/>
        </w:rPr>
        <w:t xml:space="preserve"> хороший пример для подражания.</w:t>
      </w:r>
    </w:p>
    <w:p w:rsidR="00663431" w:rsidRPr="003D3E12" w:rsidRDefault="00B1014F" w:rsidP="0066638C">
      <w:pPr>
        <w:autoSpaceDE w:val="0"/>
        <w:autoSpaceDN w:val="0"/>
        <w:adjustRightInd w:val="0"/>
        <w:ind w:left="160" w:firstLine="300"/>
        <w:rPr>
          <w:rFonts w:ascii="Georgia" w:hAnsi="Georgia" w:cs="Times New Roman CYR"/>
        </w:rPr>
      </w:pPr>
      <w:r>
        <w:rPr>
          <w:rFonts w:ascii="Georgia" w:hAnsi="Georgia" w:cs="Times New Roman CYR"/>
          <w:noProof/>
        </w:rPr>
        <w:drawing>
          <wp:anchor distT="0" distB="0" distL="114300" distR="114300" simplePos="0" relativeHeight="251662336" behindDoc="0" locked="0" layoutInCell="1" allowOverlap="1" wp14:anchorId="387A4346" wp14:editId="4573A2CE">
            <wp:simplePos x="0" y="0"/>
            <wp:positionH relativeFrom="column">
              <wp:posOffset>130810</wp:posOffset>
            </wp:positionH>
            <wp:positionV relativeFrom="paragraph">
              <wp:posOffset>167640</wp:posOffset>
            </wp:positionV>
            <wp:extent cx="1192530" cy="1771650"/>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4.jpg"/>
                    <pic:cNvPicPr/>
                  </pic:nvPicPr>
                  <pic:blipFill>
                    <a:blip r:embed="rId10">
                      <a:extLst>
                        <a:ext uri="{28A0092B-C50C-407E-A947-70E740481C1C}">
                          <a14:useLocalDpi xmlns:a14="http://schemas.microsoft.com/office/drawing/2010/main" val="0"/>
                        </a:ext>
                      </a:extLst>
                    </a:blip>
                    <a:stretch>
                      <a:fillRect/>
                    </a:stretch>
                  </pic:blipFill>
                  <pic:spPr>
                    <a:xfrm>
                      <a:off x="0" y="0"/>
                      <a:ext cx="1192530" cy="1771650"/>
                    </a:xfrm>
                    <a:prstGeom prst="rect">
                      <a:avLst/>
                    </a:prstGeom>
                  </pic:spPr>
                </pic:pic>
              </a:graphicData>
            </a:graphic>
            <wp14:sizeRelH relativeFrom="page">
              <wp14:pctWidth>0</wp14:pctWidth>
            </wp14:sizeRelH>
            <wp14:sizeRelV relativeFrom="page">
              <wp14:pctHeight>0</wp14:pctHeight>
            </wp14:sizeRelV>
          </wp:anchor>
        </w:drawing>
      </w:r>
      <w:r w:rsidR="00663431" w:rsidRPr="003D3E12">
        <w:rPr>
          <w:rFonts w:ascii="Georgia" w:hAnsi="Georgia" w:cs="Times New Roman CYR"/>
        </w:rPr>
        <w:t xml:space="preserve">  Ну, а если говорить про истерики. Куда уж без них… И лучше в местах людных… публика, зрители, внимание обеспечено.</w:t>
      </w:r>
      <w:r w:rsidRPr="00B1014F">
        <w:rPr>
          <w:rFonts w:ascii="Georgia" w:hAnsi="Georgia" w:cs="Times New Roman CYR"/>
          <w:noProof/>
        </w:rPr>
        <w:t xml:space="preserve"> </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Если в более ранние годы жизни причиной истерики малыша были усталость или перевозбуждение, то сейчас – это способ манипуляции.</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 xml:space="preserve">Поэтому на требование мы твердо и уверенно говорим «НЕТ» и лишаем ребенка внимания. </w:t>
      </w:r>
      <w:r w:rsidR="00B1014F">
        <w:rPr>
          <w:rFonts w:ascii="Georgia" w:hAnsi="Georgia" w:cs="Times New Roman CYR"/>
        </w:rPr>
        <w:t>Уговаривать</w:t>
      </w:r>
      <w:r w:rsidRPr="003D3E12">
        <w:rPr>
          <w:rFonts w:ascii="Georgia" w:hAnsi="Georgia" w:cs="Times New Roman CYR"/>
        </w:rPr>
        <w:t xml:space="preserve"> ребенка, пытаться ему объяснить что-либо абсолютно бессмысленно. Он все равно вас не слышит. Можно сказать: «Когда ты кричишь, я все равно тебя не понимаю».</w:t>
      </w:r>
    </w:p>
    <w:p w:rsidR="00663431" w:rsidRPr="003D3E12" w:rsidRDefault="00663431" w:rsidP="0066638C">
      <w:pPr>
        <w:autoSpaceDE w:val="0"/>
        <w:autoSpaceDN w:val="0"/>
        <w:adjustRightInd w:val="0"/>
        <w:ind w:left="160" w:firstLine="300"/>
        <w:rPr>
          <w:rFonts w:ascii="Georgia" w:hAnsi="Georgia" w:cs="Times New Roman CYR"/>
        </w:rPr>
      </w:pPr>
      <w:r w:rsidRPr="003D3E12">
        <w:rPr>
          <w:rFonts w:ascii="Georgia" w:hAnsi="Georgia" w:cs="Times New Roman CYR"/>
        </w:rPr>
        <w:t>Только помните, что крики, шлепки – это тоже внимание. Пускай негативное, но хоть что-то. Поэтому если вы уступите или он получит внимание – будет использовать этот инструмент воздействия и дальше.</w:t>
      </w:r>
    </w:p>
    <w:p w:rsidR="00430A1D" w:rsidRDefault="00663431" w:rsidP="00C83F0A">
      <w:pPr>
        <w:autoSpaceDE w:val="0"/>
        <w:autoSpaceDN w:val="0"/>
        <w:adjustRightInd w:val="0"/>
        <w:ind w:left="160" w:firstLine="300"/>
        <w:rPr>
          <w:rFonts w:ascii="Georgia" w:hAnsi="Georgia" w:cs="Times New Roman CYR"/>
        </w:rPr>
      </w:pPr>
      <w:r w:rsidRPr="003D3E12">
        <w:rPr>
          <w:rFonts w:ascii="Georgia" w:hAnsi="Georgia" w:cs="Times New Roman CYR"/>
        </w:rPr>
        <w:t>Зато сейчас</w:t>
      </w:r>
      <w:r w:rsidR="00B1014F">
        <w:rPr>
          <w:rFonts w:ascii="Georgia" w:hAnsi="Georgia" w:cs="Times New Roman CYR"/>
        </w:rPr>
        <w:t xml:space="preserve"> В</w:t>
      </w:r>
      <w:r w:rsidRPr="003D3E12">
        <w:rPr>
          <w:rFonts w:ascii="Georgia" w:hAnsi="Georgia" w:cs="Times New Roman CYR"/>
        </w:rPr>
        <w:t>ы вместе с малышом закладываете основы</w:t>
      </w:r>
      <w:r w:rsidR="008C22C9">
        <w:rPr>
          <w:rFonts w:ascii="Georgia" w:hAnsi="Georgia" w:cs="Times New Roman CYR"/>
        </w:rPr>
        <w:t xml:space="preserve"> для формирования его личност</w:t>
      </w:r>
      <w:r w:rsidR="00817D75">
        <w:rPr>
          <w:rFonts w:ascii="Georgia" w:hAnsi="Georgia" w:cs="Times New Roman CYR"/>
        </w:rPr>
        <w:t>и.</w:t>
      </w:r>
      <w:r w:rsidR="00C83F0A">
        <w:rPr>
          <w:rFonts w:ascii="Georgia" w:hAnsi="Georgia" w:cs="Times New Roman CYR"/>
        </w:rPr>
        <w:t xml:space="preserve">                                       </w:t>
      </w:r>
    </w:p>
    <w:p w:rsidR="00663431" w:rsidRPr="00DB04BE" w:rsidRDefault="00C83F0A" w:rsidP="00430A1D">
      <w:pPr>
        <w:autoSpaceDE w:val="0"/>
        <w:autoSpaceDN w:val="0"/>
        <w:adjustRightInd w:val="0"/>
        <w:ind w:left="160" w:firstLine="300"/>
        <w:jc w:val="center"/>
        <w:rPr>
          <w:rFonts w:ascii="Georgia" w:hAnsi="Georgia" w:cs="Times New Roman CYR"/>
          <w:b/>
          <w:i/>
          <w:color w:val="C00000"/>
          <w:sz w:val="28"/>
          <w:szCs w:val="28"/>
        </w:rPr>
      </w:pPr>
      <w:r w:rsidRPr="00DB04BE">
        <w:rPr>
          <w:rFonts w:ascii="Georgia" w:hAnsi="Georgia" w:cs="Times New Roman CYR"/>
          <w:b/>
          <w:i/>
          <w:color w:val="C00000"/>
          <w:sz w:val="28"/>
          <w:szCs w:val="28"/>
        </w:rPr>
        <w:t>Желаю Вам удачи!</w:t>
      </w:r>
      <w:bookmarkStart w:id="0" w:name="_GoBack"/>
      <w:bookmarkEnd w:id="0"/>
    </w:p>
    <w:sectPr w:rsidR="00663431" w:rsidRPr="00DB04BE" w:rsidSect="00B83DD3">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0A43"/>
    <w:multiLevelType w:val="hybridMultilevel"/>
    <w:tmpl w:val="FD9AC534"/>
    <w:lvl w:ilvl="0" w:tplc="25EC29A0">
      <w:start w:val="1"/>
      <w:numFmt w:val="bullet"/>
      <w:lvlText w:val=""/>
      <w:lvlJc w:val="left"/>
      <w:pPr>
        <w:tabs>
          <w:tab w:val="num" w:pos="660"/>
        </w:tabs>
        <w:ind w:left="660" w:hanging="360"/>
      </w:pPr>
      <w:rPr>
        <w:rFonts w:ascii="Symbol" w:hAnsi="Symbol"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nsid w:val="122B256F"/>
    <w:multiLevelType w:val="hybridMultilevel"/>
    <w:tmpl w:val="7D327148"/>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
    <w:nsid w:val="1E0F5FD7"/>
    <w:multiLevelType w:val="hybridMultilevel"/>
    <w:tmpl w:val="E736859E"/>
    <w:lvl w:ilvl="0" w:tplc="25EC29A0">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30D75834"/>
    <w:multiLevelType w:val="hybridMultilevel"/>
    <w:tmpl w:val="E67835CC"/>
    <w:lvl w:ilvl="0" w:tplc="BF747A86">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39C87E44"/>
    <w:multiLevelType w:val="hybridMultilevel"/>
    <w:tmpl w:val="740C52BE"/>
    <w:lvl w:ilvl="0" w:tplc="25EC29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449B2A61"/>
    <w:multiLevelType w:val="hybridMultilevel"/>
    <w:tmpl w:val="37D69A26"/>
    <w:lvl w:ilvl="0" w:tplc="25EC29A0">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nsid w:val="62DB29AA"/>
    <w:multiLevelType w:val="hybridMultilevel"/>
    <w:tmpl w:val="2864DE62"/>
    <w:lvl w:ilvl="0" w:tplc="25EC29A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
    <w:nsid w:val="6A813747"/>
    <w:multiLevelType w:val="hybridMultilevel"/>
    <w:tmpl w:val="83303E40"/>
    <w:lvl w:ilvl="0" w:tplc="25EC29A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6C803C97"/>
    <w:multiLevelType w:val="hybridMultilevel"/>
    <w:tmpl w:val="DF184FB8"/>
    <w:lvl w:ilvl="0" w:tplc="25EC29A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73972623"/>
    <w:multiLevelType w:val="multilevel"/>
    <w:tmpl w:val="B096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71DA4"/>
    <w:multiLevelType w:val="hybridMultilevel"/>
    <w:tmpl w:val="CC88112C"/>
    <w:lvl w:ilvl="0" w:tplc="25EC29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0"/>
  </w:num>
  <w:num w:numId="6">
    <w:abstractNumId w:val="10"/>
  </w:num>
  <w:num w:numId="7">
    <w:abstractNumId w:val="2"/>
  </w:num>
  <w:num w:numId="8">
    <w:abstractNumId w:val="5"/>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BE"/>
    <w:rsid w:val="002214BE"/>
    <w:rsid w:val="003506B6"/>
    <w:rsid w:val="003D3E12"/>
    <w:rsid w:val="0041446A"/>
    <w:rsid w:val="00430A1D"/>
    <w:rsid w:val="00551911"/>
    <w:rsid w:val="00663431"/>
    <w:rsid w:val="0066638C"/>
    <w:rsid w:val="00817D75"/>
    <w:rsid w:val="008C22C9"/>
    <w:rsid w:val="009A17A6"/>
    <w:rsid w:val="00A06051"/>
    <w:rsid w:val="00A95E03"/>
    <w:rsid w:val="00B1014F"/>
    <w:rsid w:val="00B3434F"/>
    <w:rsid w:val="00B83DD3"/>
    <w:rsid w:val="00B9639C"/>
    <w:rsid w:val="00C83F0A"/>
    <w:rsid w:val="00DB04BE"/>
    <w:rsid w:val="00E73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6ED9F-7EEF-4A71-A2FF-91796730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5E03"/>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95E03"/>
    <w:pPr>
      <w:ind w:left="720"/>
      <w:contextualSpacing/>
    </w:pPr>
  </w:style>
  <w:style w:type="paragraph" w:styleId="a5">
    <w:name w:val="Balloon Text"/>
    <w:basedOn w:val="a"/>
    <w:link w:val="a6"/>
    <w:uiPriority w:val="99"/>
    <w:semiHidden/>
    <w:unhideWhenUsed/>
    <w:rsid w:val="00A06051"/>
    <w:rPr>
      <w:rFonts w:ascii="Tahoma" w:hAnsi="Tahoma" w:cs="Tahoma"/>
      <w:sz w:val="16"/>
      <w:szCs w:val="16"/>
    </w:rPr>
  </w:style>
  <w:style w:type="character" w:customStyle="1" w:styleId="a6">
    <w:name w:val="Текст выноски Знак"/>
    <w:basedOn w:val="a0"/>
    <w:link w:val="a5"/>
    <w:uiPriority w:val="99"/>
    <w:semiHidden/>
    <w:rsid w:val="00A06051"/>
    <w:rPr>
      <w:rFonts w:ascii="Tahoma" w:eastAsia="Times New Roman" w:hAnsi="Tahoma" w:cs="Tahoma"/>
      <w:sz w:val="16"/>
      <w:szCs w:val="16"/>
      <w:lang w:eastAsia="ru-RU"/>
    </w:rPr>
  </w:style>
  <w:style w:type="character" w:customStyle="1" w:styleId="apple-converted-space">
    <w:name w:val="apple-converted-space"/>
    <w:basedOn w:val="a0"/>
    <w:rsid w:val="00663431"/>
  </w:style>
  <w:style w:type="character" w:styleId="a7">
    <w:name w:val="Strong"/>
    <w:basedOn w:val="a0"/>
    <w:uiPriority w:val="22"/>
    <w:qFormat/>
    <w:rsid w:val="00663431"/>
    <w:rPr>
      <w:b/>
      <w:bCs/>
    </w:rPr>
  </w:style>
  <w:style w:type="paragraph" w:styleId="a8">
    <w:name w:val="Normal (Web)"/>
    <w:basedOn w:val="a"/>
    <w:uiPriority w:val="99"/>
    <w:semiHidden/>
    <w:unhideWhenUsed/>
    <w:rsid w:val="00663431"/>
    <w:pPr>
      <w:spacing w:before="100" w:beforeAutospacing="1" w:after="100" w:afterAutospacing="1"/>
    </w:pPr>
  </w:style>
  <w:style w:type="character" w:styleId="a9">
    <w:name w:val="Hyperlink"/>
    <w:basedOn w:val="a0"/>
    <w:uiPriority w:val="99"/>
    <w:unhideWhenUsed/>
    <w:rsid w:val="00663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82362">
      <w:bodyDiv w:val="1"/>
      <w:marLeft w:val="0"/>
      <w:marRight w:val="0"/>
      <w:marTop w:val="0"/>
      <w:marBottom w:val="0"/>
      <w:divBdr>
        <w:top w:val="none" w:sz="0" w:space="0" w:color="auto"/>
        <w:left w:val="none" w:sz="0" w:space="0" w:color="auto"/>
        <w:bottom w:val="none" w:sz="0" w:space="0" w:color="auto"/>
        <w:right w:val="none" w:sz="0" w:space="0" w:color="auto"/>
      </w:divBdr>
    </w:div>
    <w:div w:id="13239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50FE-3015-4DAA-B4B1-69C71996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dc:creator>
  <cp:keywords/>
  <dc:description/>
  <cp:lastModifiedBy>ирина</cp:lastModifiedBy>
  <cp:revision>9</cp:revision>
  <dcterms:created xsi:type="dcterms:W3CDTF">2014-10-05T09:16:00Z</dcterms:created>
  <dcterms:modified xsi:type="dcterms:W3CDTF">2014-10-06T08:11:00Z</dcterms:modified>
</cp:coreProperties>
</file>